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68C8" w14:textId="77777777" w:rsidR="00406FA9" w:rsidRPr="00E16C75" w:rsidRDefault="00FF39A3" w:rsidP="00FF39A3">
      <w:pPr>
        <w:jc w:val="center"/>
        <w:rPr>
          <w:rFonts w:ascii="方正大标宋简体" w:eastAsia="方正大标宋简体"/>
          <w:color w:val="FF0000"/>
          <w:spacing w:val="-20"/>
          <w:w w:val="80"/>
          <w:sz w:val="84"/>
          <w:szCs w:val="84"/>
        </w:rPr>
      </w:pPr>
      <w:r w:rsidRPr="00E16C75">
        <w:rPr>
          <w:rFonts w:ascii="方正大标宋简体" w:eastAsia="方正大标宋简体" w:hint="eastAsia"/>
          <w:color w:val="FF0000"/>
          <w:spacing w:val="-20"/>
          <w:w w:val="80"/>
          <w:sz w:val="84"/>
          <w:szCs w:val="84"/>
        </w:rPr>
        <w:t>成都市破产管理人协会秘书处</w:t>
      </w:r>
    </w:p>
    <w:p w14:paraId="6D46B0F9" w14:textId="77777777" w:rsidR="00DA5C77" w:rsidRPr="00B510F1" w:rsidRDefault="001A7214" w:rsidP="00FB1976">
      <w:pPr>
        <w:spacing w:line="500" w:lineRule="exact"/>
        <w:jc w:val="center"/>
        <w:rPr>
          <w:rFonts w:ascii="Times New Roman" w:eastAsia="仿宋" w:hAnsi="Times New Roman" w:cs="Times New Roman"/>
          <w:sz w:val="36"/>
          <w:szCs w:val="36"/>
        </w:rPr>
      </w:pPr>
      <w:r w:rsidRPr="00B510F1">
        <w:rPr>
          <w:rFonts w:ascii="Times New Roman" w:eastAsia="仿宋" w:hAnsi="Times New Roman" w:cs="Times New Roman"/>
          <w:noProof/>
          <w:w w:val="8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E90287" wp14:editId="3C12C810">
                <wp:simplePos x="0" y="0"/>
                <wp:positionH relativeFrom="margin">
                  <wp:align>right</wp:align>
                </wp:positionH>
                <wp:positionV relativeFrom="paragraph">
                  <wp:posOffset>48335</wp:posOffset>
                </wp:positionV>
                <wp:extent cx="5205506" cy="0"/>
                <wp:effectExtent l="0" t="0" r="3365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55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B8E0A" id="直接连接符 1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8.7pt,3.8pt" to="76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" strokecolor="red">
                <v:stroke joinstyle="miter"/>
                <w10:wrap anchorx="margin"/>
              </v:line>
            </w:pict>
          </mc:Fallback>
        </mc:AlternateContent>
      </w:r>
    </w:p>
    <w:p w14:paraId="4AAFA4A0" w14:textId="1FD146E9" w:rsidR="00E0205A" w:rsidRPr="00E0205A" w:rsidRDefault="00DA5C77" w:rsidP="00DA1AF7">
      <w:pPr>
        <w:spacing w:line="780" w:lineRule="exact"/>
        <w:jc w:val="center"/>
        <w:rPr>
          <w:rFonts w:ascii="Times New Roman" w:eastAsia="黑体" w:hAnsi="Times New Roman" w:cs="Times New Roman"/>
          <w:b/>
          <w:sz w:val="44"/>
          <w:szCs w:val="44"/>
        </w:rPr>
      </w:pPr>
      <w:r w:rsidRPr="00E0205A">
        <w:rPr>
          <w:rFonts w:ascii="Times New Roman" w:eastAsia="黑体" w:hAnsi="Times New Roman" w:cs="Times New Roman"/>
          <w:b/>
          <w:sz w:val="44"/>
          <w:szCs w:val="44"/>
        </w:rPr>
        <w:t>关于</w:t>
      </w:r>
      <w:r w:rsidR="00E0205A" w:rsidRPr="00E0205A">
        <w:rPr>
          <w:rFonts w:ascii="Times New Roman" w:eastAsia="黑体" w:hAnsi="Times New Roman" w:cs="Times New Roman" w:hint="eastAsia"/>
          <w:b/>
          <w:sz w:val="44"/>
          <w:szCs w:val="44"/>
        </w:rPr>
        <w:t>第二批破产</w:t>
      </w:r>
      <w:r w:rsidR="00E0205A" w:rsidRPr="00E0205A">
        <w:rPr>
          <w:rFonts w:ascii="Times New Roman" w:eastAsia="黑体" w:hAnsi="Times New Roman" w:cs="Times New Roman" w:hint="eastAsia"/>
          <w:b/>
          <w:sz w:val="44"/>
          <w:szCs w:val="44"/>
        </w:rPr>
        <w:t>专项项目资金发放明细</w:t>
      </w:r>
      <w:r w:rsidR="00E0205A" w:rsidRPr="00E0205A">
        <w:rPr>
          <w:rFonts w:ascii="Times New Roman" w:eastAsia="黑体" w:hAnsi="Times New Roman" w:cs="Times New Roman" w:hint="eastAsia"/>
          <w:b/>
          <w:sz w:val="44"/>
          <w:szCs w:val="44"/>
        </w:rPr>
        <w:t>的</w:t>
      </w:r>
    </w:p>
    <w:p w14:paraId="4C002503" w14:textId="18791C15" w:rsidR="00E16C75" w:rsidRPr="00E0205A" w:rsidRDefault="00E0205A" w:rsidP="00DA1AF7">
      <w:pPr>
        <w:spacing w:line="780" w:lineRule="exact"/>
        <w:jc w:val="center"/>
        <w:rPr>
          <w:rFonts w:ascii="Times New Roman" w:eastAsia="仿宋" w:hAnsi="Times New Roman" w:cs="Times New Roman"/>
          <w:sz w:val="44"/>
          <w:szCs w:val="44"/>
        </w:rPr>
      </w:pPr>
      <w:r w:rsidRPr="00E0205A">
        <w:rPr>
          <w:rFonts w:ascii="Times New Roman" w:eastAsia="黑体" w:hAnsi="Times New Roman" w:cs="Times New Roman" w:hint="eastAsia"/>
          <w:b/>
          <w:sz w:val="44"/>
          <w:szCs w:val="44"/>
        </w:rPr>
        <w:t>公</w:t>
      </w:r>
      <w:r w:rsidRPr="00E0205A">
        <w:rPr>
          <w:rFonts w:ascii="Times New Roman" w:eastAsia="黑体" w:hAnsi="Times New Roman" w:cs="Times New Roman" w:hint="eastAsia"/>
          <w:b/>
          <w:sz w:val="44"/>
          <w:szCs w:val="44"/>
        </w:rPr>
        <w:t xml:space="preserve"> </w:t>
      </w:r>
      <w:r w:rsidRPr="00E0205A">
        <w:rPr>
          <w:rFonts w:ascii="Times New Roman" w:eastAsia="黑体" w:hAnsi="Times New Roman" w:cs="Times New Roman"/>
          <w:b/>
          <w:sz w:val="44"/>
          <w:szCs w:val="44"/>
        </w:rPr>
        <w:t xml:space="preserve"> </w:t>
      </w:r>
      <w:r w:rsidRPr="00E0205A">
        <w:rPr>
          <w:rFonts w:ascii="Times New Roman" w:eastAsia="黑体" w:hAnsi="Times New Roman" w:cs="Times New Roman" w:hint="eastAsia"/>
          <w:b/>
          <w:sz w:val="44"/>
          <w:szCs w:val="44"/>
        </w:rPr>
        <w:t>示</w:t>
      </w:r>
    </w:p>
    <w:p w14:paraId="63810AB7" w14:textId="77777777" w:rsidR="001614F1" w:rsidRDefault="001614F1" w:rsidP="001614F1">
      <w:pPr>
        <w:spacing w:line="400" w:lineRule="exact"/>
        <w:ind w:firstLineChars="177" w:firstLine="496"/>
        <w:rPr>
          <w:rFonts w:ascii="Times New Roman" w:eastAsia="楷体" w:hAnsi="Times New Roman" w:cs="Times New Roman"/>
          <w:sz w:val="28"/>
          <w:szCs w:val="28"/>
          <w:shd w:val="clear" w:color="auto" w:fill="FFFFFF"/>
        </w:rPr>
      </w:pPr>
    </w:p>
    <w:p w14:paraId="7E5D7CCD" w14:textId="54BFF75A" w:rsidR="00EB75F7" w:rsidRDefault="001614F1" w:rsidP="001614F1">
      <w:pPr>
        <w:spacing w:line="40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383340">
        <w:rPr>
          <w:rFonts w:ascii="Times New Roman" w:eastAsia="楷体" w:hAnsi="Times New Roman" w:cs="Times New Roman"/>
          <w:sz w:val="28"/>
          <w:szCs w:val="28"/>
          <w:shd w:val="clear" w:color="auto" w:fill="FFFFFF"/>
        </w:rPr>
        <w:t>（</w:t>
      </w:r>
      <w:r w:rsidRPr="00383340">
        <w:rPr>
          <w:rFonts w:ascii="Times New Roman" w:eastAsia="楷体" w:hAnsi="Times New Roman" w:cs="Times New Roman"/>
          <w:sz w:val="28"/>
          <w:szCs w:val="28"/>
          <w:shd w:val="clear" w:color="auto" w:fill="FFFFFF"/>
        </w:rPr>
        <w:t>2021</w:t>
      </w:r>
      <w:r w:rsidRPr="00383340">
        <w:rPr>
          <w:rFonts w:ascii="Times New Roman" w:eastAsia="楷体" w:hAnsi="Times New Roman" w:cs="Times New Roman"/>
          <w:sz w:val="28"/>
          <w:szCs w:val="28"/>
          <w:shd w:val="clear" w:color="auto" w:fill="FFFFFF"/>
        </w:rPr>
        <w:t>）</w:t>
      </w:r>
      <w:proofErr w:type="gramStart"/>
      <w:r w:rsidRPr="00383340">
        <w:rPr>
          <w:rFonts w:ascii="Times New Roman" w:eastAsia="楷体" w:hAnsi="Times New Roman" w:cs="Times New Roman"/>
          <w:sz w:val="28"/>
          <w:szCs w:val="28"/>
          <w:shd w:val="clear" w:color="auto" w:fill="FFFFFF"/>
        </w:rPr>
        <w:t>蓉管协秘</w:t>
      </w:r>
      <w:proofErr w:type="gramEnd"/>
      <w:r w:rsidRPr="00383340">
        <w:rPr>
          <w:rFonts w:ascii="Times New Roman" w:eastAsia="楷体" w:hAnsi="Times New Roman" w:cs="Times New Roman"/>
          <w:sz w:val="28"/>
          <w:szCs w:val="28"/>
          <w:shd w:val="clear" w:color="auto" w:fill="FFFFFF"/>
        </w:rPr>
        <w:t>字第</w:t>
      </w:r>
      <w:r w:rsidRPr="00383340">
        <w:rPr>
          <w:rFonts w:ascii="Times New Roman" w:eastAsia="楷体" w:hAnsi="Times New Roman" w:cs="Times New Roman" w:hint="eastAsia"/>
          <w:sz w:val="28"/>
          <w:szCs w:val="28"/>
          <w:shd w:val="clear" w:color="auto" w:fill="FFFFFF"/>
        </w:rPr>
        <w:t>1</w:t>
      </w:r>
      <w:r>
        <w:rPr>
          <w:rFonts w:ascii="Times New Roman" w:eastAsia="楷体" w:hAnsi="Times New Roman" w:cs="Times New Roman"/>
          <w:sz w:val="28"/>
          <w:szCs w:val="28"/>
          <w:shd w:val="clear" w:color="auto" w:fill="FFFFFF"/>
        </w:rPr>
        <w:t>5</w:t>
      </w:r>
      <w:r w:rsidRPr="00383340">
        <w:rPr>
          <w:rFonts w:ascii="Times New Roman" w:eastAsia="楷体" w:hAnsi="Times New Roman" w:cs="Times New Roman"/>
          <w:sz w:val="28"/>
          <w:szCs w:val="28"/>
          <w:shd w:val="clear" w:color="auto" w:fill="FFFFFF"/>
        </w:rPr>
        <w:t>号</w:t>
      </w:r>
    </w:p>
    <w:p w14:paraId="3AFB462D" w14:textId="77777777" w:rsidR="001614F1" w:rsidRDefault="001614F1" w:rsidP="00DC6F9C">
      <w:pPr>
        <w:spacing w:line="4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</w:p>
    <w:p w14:paraId="68CEA767" w14:textId="77777777" w:rsidR="00DC6F9C" w:rsidRDefault="00E0205A" w:rsidP="00DC6F9C">
      <w:pPr>
        <w:spacing w:line="4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 w:rsidRPr="00EB75F7">
        <w:rPr>
          <w:rFonts w:ascii="Times New Roman" w:eastAsia="仿宋" w:hAnsi="Times New Roman" w:cs="Times New Roman" w:hint="eastAsia"/>
          <w:sz w:val="32"/>
          <w:szCs w:val="32"/>
        </w:rPr>
        <w:t>根据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中院《</w:t>
      </w:r>
      <w:bookmarkStart w:id="0" w:name="_Hlk85037904"/>
      <w:r w:rsidR="00C34AE0" w:rsidRPr="00EB75F7">
        <w:rPr>
          <w:rFonts w:ascii="黑体" w:eastAsia="仿宋" w:hAnsi="黑体" w:hint="eastAsia"/>
          <w:sz w:val="32"/>
          <w:szCs w:val="32"/>
        </w:rPr>
        <w:t>破产案件专项项目资金管理使用办法</w:t>
      </w:r>
      <w:bookmarkEnd w:id="0"/>
      <w:r w:rsidR="00C34AE0" w:rsidRPr="00EB75F7">
        <w:rPr>
          <w:rFonts w:ascii="黑体" w:eastAsia="仿宋" w:hAnsi="黑体" w:hint="eastAsia"/>
          <w:sz w:val="32"/>
          <w:szCs w:val="32"/>
        </w:rPr>
        <w:t>（试行）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》，经承办</w:t>
      </w:r>
      <w:r w:rsidR="00EB75F7">
        <w:rPr>
          <w:rFonts w:ascii="Times New Roman" w:eastAsia="仿宋" w:hAnsi="Times New Roman" w:cs="Times New Roman" w:hint="eastAsia"/>
          <w:sz w:val="32"/>
          <w:szCs w:val="32"/>
        </w:rPr>
        <w:t>案件的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管理人执业机构申</w:t>
      </w:r>
      <w:r w:rsidR="00DC6F9C">
        <w:rPr>
          <w:rFonts w:ascii="Times New Roman" w:eastAsia="仿宋" w:hAnsi="Times New Roman" w:cs="Times New Roman" w:hint="eastAsia"/>
          <w:sz w:val="32"/>
          <w:szCs w:val="32"/>
        </w:rPr>
        <w:t>报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，协会</w:t>
      </w:r>
      <w:r w:rsidR="00DC6F9C">
        <w:rPr>
          <w:rFonts w:ascii="Times New Roman" w:eastAsia="仿宋" w:hAnsi="Times New Roman" w:cs="Times New Roman" w:hint="eastAsia"/>
          <w:sz w:val="32"/>
          <w:szCs w:val="32"/>
        </w:rPr>
        <w:t>组织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初审，法院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专项基金监管组开会研究，本次三无案件援助</w:t>
      </w:r>
      <w:r w:rsidR="00EB75F7">
        <w:rPr>
          <w:rFonts w:ascii="Times New Roman" w:eastAsia="仿宋" w:hAnsi="Times New Roman" w:cs="Times New Roman" w:hint="eastAsia"/>
          <w:sz w:val="32"/>
          <w:szCs w:val="32"/>
        </w:rPr>
        <w:t>资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金审定金额已经确定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14:paraId="3C98B4F0" w14:textId="20035B3C" w:rsidR="00E16C75" w:rsidRPr="00EB75F7" w:rsidRDefault="002C2BDF" w:rsidP="00DC6F9C">
      <w:pPr>
        <w:spacing w:line="4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协会接中院通知，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为了严格依法依规使用财政资金，现将拟发放的明细予以公示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5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日，自公示发布之日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起算</w:t>
      </w:r>
      <w:r w:rsidR="00EB75F7">
        <w:rPr>
          <w:rFonts w:ascii="Times New Roman" w:eastAsia="仿宋" w:hAnsi="Times New Roman" w:cs="Times New Roman" w:hint="eastAsia"/>
          <w:sz w:val="32"/>
          <w:szCs w:val="32"/>
        </w:rPr>
        <w:t>。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如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认为</w:t>
      </w:r>
      <w:r w:rsidR="00C34AE0" w:rsidRPr="00EB75F7">
        <w:rPr>
          <w:rFonts w:ascii="Times New Roman" w:eastAsia="仿宋" w:hAnsi="Times New Roman" w:cs="Times New Roman" w:hint="eastAsia"/>
          <w:sz w:val="32"/>
          <w:szCs w:val="32"/>
        </w:rPr>
        <w:t>本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明细不符合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《</w:t>
      </w:r>
      <w:r w:rsidR="00EB75F7" w:rsidRPr="00EB75F7">
        <w:rPr>
          <w:rFonts w:ascii="黑体" w:eastAsia="仿宋" w:hAnsi="黑体" w:hint="eastAsia"/>
          <w:sz w:val="32"/>
          <w:szCs w:val="32"/>
        </w:rPr>
        <w:t>破产案件专项项目资金管理使用办法（试行）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》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规定</w:t>
      </w:r>
      <w:r w:rsidR="00EB75F7">
        <w:rPr>
          <w:rFonts w:ascii="Times New Roman" w:eastAsia="仿宋" w:hAnsi="Times New Roman" w:cs="Times New Roman" w:hint="eastAsia"/>
          <w:sz w:val="32"/>
          <w:szCs w:val="32"/>
        </w:rPr>
        <w:t>的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条件，或申报机构弄虚作假的，</w:t>
      </w:r>
      <w:r w:rsidR="00DC6F9C">
        <w:rPr>
          <w:rFonts w:ascii="Times New Roman" w:eastAsia="仿宋" w:hAnsi="Times New Roman" w:cs="Times New Roman" w:hint="eastAsia"/>
          <w:sz w:val="32"/>
          <w:szCs w:val="32"/>
        </w:rPr>
        <w:t>任何个人和机构均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可以提供</w:t>
      </w:r>
      <w:r w:rsidR="00DC6F9C">
        <w:rPr>
          <w:rFonts w:ascii="Times New Roman" w:eastAsia="仿宋" w:hAnsi="Times New Roman" w:cs="Times New Roman" w:hint="eastAsia"/>
          <w:sz w:val="32"/>
          <w:szCs w:val="32"/>
        </w:rPr>
        <w:t>相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关证据向文末载明的</w:t>
      </w:r>
      <w:r w:rsidR="00EB75F7" w:rsidRPr="00EB75F7">
        <w:rPr>
          <w:rFonts w:ascii="Times New Roman" w:eastAsia="仿宋" w:hAnsi="Times New Roman" w:cs="Times New Roman"/>
          <w:sz w:val="32"/>
          <w:szCs w:val="32"/>
        </w:rPr>
        <w:t>秘书处固定邮箱</w:t>
      </w:r>
      <w:r w:rsidR="00EB75F7" w:rsidRPr="00EB75F7">
        <w:rPr>
          <w:rFonts w:ascii="Times New Roman" w:eastAsia="仿宋" w:hAnsi="Times New Roman" w:cs="Times New Roman" w:hint="eastAsia"/>
          <w:sz w:val="32"/>
          <w:szCs w:val="32"/>
        </w:rPr>
        <w:t>提出异议或举报。</w:t>
      </w:r>
    </w:p>
    <w:p w14:paraId="29A245BB" w14:textId="77777777" w:rsidR="00EB75F7" w:rsidRDefault="00EB75F7" w:rsidP="00DC6F9C">
      <w:pPr>
        <w:spacing w:line="4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</w:p>
    <w:p w14:paraId="63AD2C03" w14:textId="0897263A" w:rsidR="00C34AE0" w:rsidRDefault="00EB75F7" w:rsidP="00DC6F9C">
      <w:pPr>
        <w:spacing w:line="460" w:lineRule="exact"/>
        <w:ind w:firstLineChars="177" w:firstLine="566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附：</w:t>
      </w:r>
      <w:r w:rsidRPr="00EB75F7">
        <w:rPr>
          <w:rFonts w:ascii="Times New Roman" w:eastAsia="仿宋" w:hAnsi="Times New Roman" w:cs="Times New Roman" w:hint="eastAsia"/>
          <w:sz w:val="32"/>
          <w:szCs w:val="32"/>
        </w:rPr>
        <w:t>《专项项目资金拟发放意见明细（第二批）》</w:t>
      </w:r>
    </w:p>
    <w:p w14:paraId="594D7DCB" w14:textId="18E724CF" w:rsidR="00C34AE0" w:rsidRPr="00B510F1" w:rsidRDefault="00EB75F7" w:rsidP="00DC6F9C">
      <w:pPr>
        <w:spacing w:line="460" w:lineRule="exact"/>
        <w:ind w:firstLineChars="177" w:firstLine="566"/>
        <w:rPr>
          <w:rFonts w:ascii="Times New Roman" w:eastAsia="仿宋" w:hAnsi="Times New Roman" w:cs="Times New Roman" w:hint="eastAsia"/>
          <w:sz w:val="32"/>
          <w:szCs w:val="32"/>
        </w:rPr>
      </w:pPr>
      <w:r w:rsidRPr="0024331E">
        <w:rPr>
          <w:rFonts w:ascii="Times New Roman" w:eastAsia="仿宋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791F18B" wp14:editId="0795ACF2">
            <wp:simplePos x="0" y="0"/>
            <wp:positionH relativeFrom="margin">
              <wp:posOffset>3310890</wp:posOffset>
            </wp:positionH>
            <wp:positionV relativeFrom="paragraph">
              <wp:posOffset>145415</wp:posOffset>
            </wp:positionV>
            <wp:extent cx="1483995" cy="1505585"/>
            <wp:effectExtent l="0" t="0" r="1905" b="0"/>
            <wp:wrapNone/>
            <wp:docPr id="2" name="图片 2" descr="H:\管协秘书处\基础资料\印章扫描\公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管协秘书处\基础资料\印章扫描\公章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234A7" w14:textId="77777777" w:rsidR="001A7214" w:rsidRPr="00B510F1" w:rsidRDefault="001A7214" w:rsidP="00DC6F9C">
      <w:pPr>
        <w:spacing w:line="460" w:lineRule="exact"/>
        <w:ind w:firstLineChars="189" w:firstLine="605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578ABFDC" w14:textId="77777777" w:rsidR="00E16C75" w:rsidRPr="00B510F1" w:rsidRDefault="00E16C75" w:rsidP="00DC6F9C">
      <w:pPr>
        <w:spacing w:line="460" w:lineRule="exact"/>
        <w:ind w:firstLineChars="189" w:firstLine="605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B510F1">
        <w:rPr>
          <w:rFonts w:ascii="Times New Roman" w:eastAsia="仿宋" w:hAnsi="Times New Roman" w:cs="Times New Roman"/>
          <w:sz w:val="32"/>
          <w:szCs w:val="32"/>
        </w:rPr>
        <w:t>成都市破产管理人协会秘书处</w:t>
      </w:r>
    </w:p>
    <w:p w14:paraId="00EF48EC" w14:textId="7AEC7626" w:rsidR="00E16C75" w:rsidRPr="00B510F1" w:rsidRDefault="00E16C75" w:rsidP="00DC6F9C">
      <w:pPr>
        <w:spacing w:line="460" w:lineRule="exact"/>
        <w:ind w:firstLineChars="189" w:firstLine="605"/>
        <w:jc w:val="right"/>
        <w:rPr>
          <w:rFonts w:ascii="Times New Roman" w:eastAsia="仿宋" w:hAnsi="Times New Roman" w:cs="Times New Roman"/>
          <w:sz w:val="32"/>
          <w:szCs w:val="32"/>
        </w:rPr>
      </w:pPr>
      <w:r w:rsidRPr="00B510F1">
        <w:rPr>
          <w:rFonts w:ascii="Times New Roman" w:eastAsia="仿宋" w:hAnsi="Times New Roman" w:cs="Times New Roman"/>
          <w:sz w:val="32"/>
          <w:szCs w:val="32"/>
        </w:rPr>
        <w:t>2021</w:t>
      </w:r>
      <w:r w:rsidRPr="00B510F1">
        <w:rPr>
          <w:rFonts w:ascii="Times New Roman" w:eastAsia="仿宋" w:hAnsi="Times New Roman" w:cs="Times New Roman"/>
          <w:sz w:val="32"/>
          <w:szCs w:val="32"/>
        </w:rPr>
        <w:t>年</w:t>
      </w:r>
      <w:r w:rsidR="00EB75F7">
        <w:rPr>
          <w:rFonts w:ascii="Times New Roman" w:eastAsia="仿宋" w:hAnsi="Times New Roman" w:cs="Times New Roman"/>
          <w:sz w:val="32"/>
          <w:szCs w:val="32"/>
        </w:rPr>
        <w:t>11</w:t>
      </w:r>
      <w:r w:rsidRPr="00B510F1">
        <w:rPr>
          <w:rFonts w:ascii="Times New Roman" w:eastAsia="仿宋" w:hAnsi="Times New Roman" w:cs="Times New Roman"/>
          <w:sz w:val="32"/>
          <w:szCs w:val="32"/>
        </w:rPr>
        <w:t>月</w:t>
      </w:r>
      <w:r w:rsidR="00EB75F7">
        <w:rPr>
          <w:rFonts w:ascii="Times New Roman" w:eastAsia="仿宋" w:hAnsi="Times New Roman" w:cs="Times New Roman"/>
          <w:sz w:val="32"/>
          <w:szCs w:val="32"/>
        </w:rPr>
        <w:t>27</w:t>
      </w:r>
      <w:r w:rsidRPr="00B510F1"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56D6DC3C" w14:textId="77777777" w:rsidR="00EB75F7" w:rsidRDefault="00EB75F7" w:rsidP="002C2BDF">
      <w:pPr>
        <w:spacing w:line="360" w:lineRule="exact"/>
        <w:ind w:firstLineChars="189" w:firstLine="529"/>
        <w:jc w:val="left"/>
        <w:rPr>
          <w:rFonts w:ascii="Times New Roman" w:eastAsia="楷体" w:hAnsi="Times New Roman" w:cs="Times New Roman"/>
          <w:sz w:val="28"/>
          <w:szCs w:val="28"/>
        </w:rPr>
      </w:pPr>
    </w:p>
    <w:p w14:paraId="38133592" w14:textId="5C7D87FD" w:rsidR="001A7214" w:rsidRDefault="001A7214" w:rsidP="002C2BDF">
      <w:pPr>
        <w:spacing w:line="360" w:lineRule="exact"/>
        <w:ind w:firstLineChars="189" w:firstLine="529"/>
        <w:jc w:val="left"/>
        <w:rPr>
          <w:rFonts w:ascii="Times New Roman" w:eastAsia="楷体" w:hAnsi="Times New Roman" w:cs="Times New Roman"/>
          <w:sz w:val="28"/>
          <w:szCs w:val="28"/>
        </w:rPr>
      </w:pPr>
      <w:r w:rsidRPr="00B510F1">
        <w:rPr>
          <w:rFonts w:ascii="Times New Roman" w:eastAsia="楷体" w:hAnsi="Times New Roman" w:cs="Times New Roman"/>
          <w:sz w:val="28"/>
          <w:szCs w:val="28"/>
        </w:rPr>
        <w:t>专职秘书：张</w:t>
      </w:r>
      <w:r w:rsidR="00DA1AF7">
        <w:rPr>
          <w:rFonts w:ascii="Times New Roman" w:eastAsia="楷体" w:hAnsi="Times New Roman" w:cs="Times New Roman" w:hint="eastAsia"/>
          <w:sz w:val="28"/>
          <w:szCs w:val="28"/>
        </w:rPr>
        <w:t xml:space="preserve"> </w:t>
      </w:r>
      <w:r w:rsidR="00DA1AF7">
        <w:rPr>
          <w:rFonts w:ascii="Times New Roman" w:eastAsia="楷体" w:hAnsi="Times New Roman" w:cs="Times New Roman"/>
          <w:sz w:val="28"/>
          <w:szCs w:val="28"/>
        </w:rPr>
        <w:t xml:space="preserve"> </w:t>
      </w:r>
      <w:proofErr w:type="gramStart"/>
      <w:r w:rsidRPr="00B510F1">
        <w:rPr>
          <w:rFonts w:ascii="Times New Roman" w:eastAsia="楷体" w:hAnsi="Times New Roman" w:cs="Times New Roman"/>
          <w:sz w:val="28"/>
          <w:szCs w:val="28"/>
        </w:rPr>
        <w:t>浩</w:t>
      </w:r>
      <w:proofErr w:type="gramEnd"/>
      <w:r w:rsidRPr="00B510F1">
        <w:rPr>
          <w:rFonts w:ascii="Times New Roman" w:eastAsia="楷体" w:hAnsi="Times New Roman" w:cs="Times New Roman"/>
          <w:sz w:val="28"/>
          <w:szCs w:val="28"/>
        </w:rPr>
        <w:t>，电话：</w:t>
      </w:r>
      <w:r w:rsidRPr="00B510F1">
        <w:rPr>
          <w:rFonts w:ascii="Times New Roman" w:eastAsia="楷体" w:hAnsi="Times New Roman" w:cs="Times New Roman"/>
          <w:sz w:val="28"/>
          <w:szCs w:val="28"/>
        </w:rPr>
        <w:t>18190901818</w:t>
      </w:r>
    </w:p>
    <w:p w14:paraId="53FAED7E" w14:textId="77777777" w:rsidR="00DA1AF7" w:rsidRPr="00B510F1" w:rsidRDefault="00DA1AF7" w:rsidP="002C2BDF">
      <w:pPr>
        <w:spacing w:line="360" w:lineRule="exact"/>
        <w:ind w:firstLineChars="189" w:firstLine="529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专职秘书：廖茂茂，</w:t>
      </w:r>
      <w:r w:rsidRPr="00B510F1">
        <w:rPr>
          <w:rFonts w:ascii="Times New Roman" w:eastAsia="楷体" w:hAnsi="Times New Roman" w:cs="Times New Roman"/>
          <w:sz w:val="28"/>
          <w:szCs w:val="28"/>
        </w:rPr>
        <w:t>电话：</w:t>
      </w:r>
      <w:r>
        <w:rPr>
          <w:rFonts w:ascii="Times New Roman" w:eastAsia="楷体" w:hAnsi="Times New Roman" w:cs="Times New Roman" w:hint="eastAsia"/>
          <w:sz w:val="28"/>
          <w:szCs w:val="28"/>
        </w:rPr>
        <w:t>1</w:t>
      </w:r>
      <w:r>
        <w:rPr>
          <w:rFonts w:ascii="Times New Roman" w:eastAsia="楷体" w:hAnsi="Times New Roman" w:cs="Times New Roman"/>
          <w:sz w:val="28"/>
          <w:szCs w:val="28"/>
        </w:rPr>
        <w:t>7380921979</w:t>
      </w:r>
    </w:p>
    <w:p w14:paraId="1105AAE9" w14:textId="0A8ED075" w:rsidR="00EB75F7" w:rsidRDefault="001A7214" w:rsidP="002C2BDF">
      <w:pPr>
        <w:spacing w:line="360" w:lineRule="exact"/>
        <w:ind w:firstLineChars="189" w:firstLine="529"/>
        <w:jc w:val="left"/>
        <w:rPr>
          <w:rFonts w:ascii="Times New Roman" w:eastAsia="楷体" w:hAnsi="Times New Roman" w:cs="Times New Roman"/>
          <w:sz w:val="28"/>
          <w:szCs w:val="28"/>
        </w:rPr>
      </w:pPr>
      <w:r w:rsidRPr="00B510F1">
        <w:rPr>
          <w:rFonts w:ascii="Times New Roman" w:eastAsia="楷体" w:hAnsi="Times New Roman" w:cs="Times New Roman"/>
          <w:sz w:val="28"/>
          <w:szCs w:val="28"/>
        </w:rPr>
        <w:t>秘书处固定邮箱：</w:t>
      </w:r>
      <w:hyperlink r:id="rId7" w:history="1">
        <w:r w:rsidR="00EB75F7" w:rsidRPr="00290C15">
          <w:rPr>
            <w:rStyle w:val="a5"/>
            <w:rFonts w:ascii="Times New Roman" w:eastAsia="楷体" w:hAnsi="Times New Roman" w:cs="Times New Roman"/>
            <w:sz w:val="28"/>
            <w:szCs w:val="28"/>
          </w:rPr>
          <w:t>1041044120@qq.com</w:t>
        </w:r>
      </w:hyperlink>
      <w:r w:rsidR="00EB75F7">
        <w:rPr>
          <w:rFonts w:ascii="Times New Roman" w:eastAsia="楷体" w:hAnsi="Times New Roman" w:cs="Times New Roman"/>
          <w:sz w:val="28"/>
          <w:szCs w:val="28"/>
        </w:rPr>
        <w:br w:type="page"/>
      </w:r>
    </w:p>
    <w:p w14:paraId="30192025" w14:textId="77777777" w:rsidR="009C6704" w:rsidRDefault="009C6704" w:rsidP="00FB1976">
      <w:pPr>
        <w:spacing w:line="460" w:lineRule="exact"/>
        <w:ind w:firstLineChars="189" w:firstLine="529"/>
        <w:jc w:val="left"/>
        <w:rPr>
          <w:rFonts w:ascii="Times New Roman" w:eastAsia="楷体" w:hAnsi="Times New Roman" w:cs="Times New Roman"/>
          <w:sz w:val="28"/>
          <w:szCs w:val="28"/>
        </w:rPr>
        <w:sectPr w:rsidR="009C6704" w:rsidSect="002C2BDF">
          <w:footerReference w:type="default" r:id="rId8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1C5FF889" w14:textId="6FADB1B6" w:rsidR="001A7214" w:rsidRPr="002C2BDF" w:rsidRDefault="009C6704" w:rsidP="00430FC4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9C6704">
        <w:rPr>
          <w:rFonts w:ascii="Times New Roman" w:eastAsia="宋体" w:hAnsi="Times New Roman" w:cs="Times New Roman" w:hint="eastAsia"/>
          <w:b/>
          <w:bCs/>
          <w:sz w:val="30"/>
          <w:szCs w:val="30"/>
        </w:rPr>
        <w:lastRenderedPageBreak/>
        <w:t>附件：《专项项目资金拟发放意见明细（第二批）》</w:t>
      </w: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410"/>
        <w:gridCol w:w="1417"/>
        <w:gridCol w:w="1819"/>
        <w:gridCol w:w="1158"/>
        <w:gridCol w:w="1264"/>
        <w:gridCol w:w="1457"/>
        <w:gridCol w:w="1184"/>
        <w:gridCol w:w="1198"/>
        <w:gridCol w:w="1203"/>
      </w:tblGrid>
      <w:tr w:rsidR="00C00D46" w:rsidRPr="009F3C9C" w14:paraId="272986A5" w14:textId="77777777" w:rsidTr="00B969AA">
        <w:tblPrEx>
          <w:tblCellMar>
            <w:top w:w="0" w:type="dxa"/>
            <w:bottom w:w="0" w:type="dxa"/>
          </w:tblCellMar>
        </w:tblPrEx>
        <w:trPr>
          <w:trHeight w:val="934"/>
          <w:jc w:val="center"/>
        </w:trPr>
        <w:tc>
          <w:tcPr>
            <w:tcW w:w="846" w:type="dxa"/>
            <w:vMerge w:val="restart"/>
            <w:vAlign w:val="center"/>
          </w:tcPr>
          <w:p w14:paraId="686E791C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0" w:type="dxa"/>
            <w:vMerge w:val="restart"/>
            <w:vAlign w:val="center"/>
          </w:tcPr>
          <w:p w14:paraId="71291457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申报机构</w:t>
            </w:r>
          </w:p>
        </w:tc>
        <w:tc>
          <w:tcPr>
            <w:tcW w:w="1417" w:type="dxa"/>
            <w:vMerge w:val="restart"/>
            <w:vAlign w:val="center"/>
          </w:tcPr>
          <w:p w14:paraId="4FFE4065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案号</w:t>
            </w:r>
          </w:p>
        </w:tc>
        <w:tc>
          <w:tcPr>
            <w:tcW w:w="1819" w:type="dxa"/>
            <w:vMerge w:val="restart"/>
            <w:vAlign w:val="center"/>
          </w:tcPr>
          <w:p w14:paraId="67F94705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破产人名称</w:t>
            </w:r>
          </w:p>
        </w:tc>
        <w:tc>
          <w:tcPr>
            <w:tcW w:w="3879" w:type="dxa"/>
            <w:gridSpan w:val="3"/>
            <w:vAlign w:val="center"/>
          </w:tcPr>
          <w:p w14:paraId="61266CF9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申请金额（元）</w:t>
            </w:r>
          </w:p>
        </w:tc>
        <w:tc>
          <w:tcPr>
            <w:tcW w:w="3585" w:type="dxa"/>
            <w:gridSpan w:val="3"/>
            <w:vAlign w:val="center"/>
          </w:tcPr>
          <w:p w14:paraId="1A2F645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拟发放金额（元）</w:t>
            </w:r>
          </w:p>
        </w:tc>
      </w:tr>
      <w:tr w:rsidR="00C00D46" w:rsidRPr="009F3C9C" w14:paraId="030D6602" w14:textId="77777777" w:rsidTr="00B969AA">
        <w:tblPrEx>
          <w:tblCellMar>
            <w:top w:w="0" w:type="dxa"/>
            <w:bottom w:w="0" w:type="dxa"/>
          </w:tblCellMar>
        </w:tblPrEx>
        <w:trPr>
          <w:trHeight w:val="996"/>
          <w:jc w:val="center"/>
        </w:trPr>
        <w:tc>
          <w:tcPr>
            <w:tcW w:w="846" w:type="dxa"/>
            <w:vMerge/>
            <w:vAlign w:val="center"/>
          </w:tcPr>
          <w:p w14:paraId="7F1F3963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6BE975C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659874C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63A86D9C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8" w:type="dxa"/>
            <w:vAlign w:val="center"/>
          </w:tcPr>
          <w:p w14:paraId="4F81F56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报酬</w:t>
            </w:r>
          </w:p>
        </w:tc>
        <w:tc>
          <w:tcPr>
            <w:tcW w:w="1264" w:type="dxa"/>
            <w:vAlign w:val="center"/>
          </w:tcPr>
          <w:p w14:paraId="47AF5FCE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破产费用</w:t>
            </w:r>
          </w:p>
        </w:tc>
        <w:tc>
          <w:tcPr>
            <w:tcW w:w="1457" w:type="dxa"/>
            <w:vAlign w:val="center"/>
          </w:tcPr>
          <w:p w14:paraId="2DFB4C4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184" w:type="dxa"/>
            <w:vAlign w:val="center"/>
          </w:tcPr>
          <w:p w14:paraId="1CAB50D0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报酬</w:t>
            </w:r>
          </w:p>
        </w:tc>
        <w:tc>
          <w:tcPr>
            <w:tcW w:w="1198" w:type="dxa"/>
            <w:vAlign w:val="center"/>
          </w:tcPr>
          <w:p w14:paraId="7347F46E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破产费用</w:t>
            </w:r>
          </w:p>
        </w:tc>
        <w:tc>
          <w:tcPr>
            <w:tcW w:w="1203" w:type="dxa"/>
            <w:vAlign w:val="center"/>
          </w:tcPr>
          <w:p w14:paraId="2A791AF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合计</w:t>
            </w:r>
          </w:p>
        </w:tc>
      </w:tr>
      <w:tr w:rsidR="00C00D46" w:rsidRPr="009F3C9C" w14:paraId="4C4DFC5B" w14:textId="77777777" w:rsidTr="00B969AA">
        <w:tblPrEx>
          <w:tblCellMar>
            <w:top w:w="0" w:type="dxa"/>
            <w:bottom w:w="0" w:type="dxa"/>
          </w:tblCellMar>
        </w:tblPrEx>
        <w:trPr>
          <w:trHeight w:val="1105"/>
          <w:jc w:val="center"/>
        </w:trPr>
        <w:tc>
          <w:tcPr>
            <w:tcW w:w="846" w:type="dxa"/>
            <w:vAlign w:val="center"/>
          </w:tcPr>
          <w:p w14:paraId="340F0523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3F44E23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四川致高律师事务所、四川中衡安信会计师事务所有限责任公司</w:t>
            </w:r>
          </w:p>
        </w:tc>
        <w:tc>
          <w:tcPr>
            <w:tcW w:w="1417" w:type="dxa"/>
            <w:vAlign w:val="center"/>
          </w:tcPr>
          <w:p w14:paraId="50A721E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强清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1819" w:type="dxa"/>
            <w:vAlign w:val="center"/>
          </w:tcPr>
          <w:p w14:paraId="36CDB26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成都川大复合材料厂</w:t>
            </w:r>
          </w:p>
        </w:tc>
        <w:tc>
          <w:tcPr>
            <w:tcW w:w="1158" w:type="dxa"/>
            <w:vAlign w:val="center"/>
          </w:tcPr>
          <w:p w14:paraId="0C4103F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540D9B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3710.76</w:t>
            </w:r>
          </w:p>
        </w:tc>
        <w:tc>
          <w:tcPr>
            <w:tcW w:w="1457" w:type="dxa"/>
            <w:vAlign w:val="center"/>
          </w:tcPr>
          <w:p w14:paraId="13ED1EE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43710.76</w:t>
            </w:r>
          </w:p>
        </w:tc>
        <w:tc>
          <w:tcPr>
            <w:tcW w:w="1184" w:type="dxa"/>
            <w:vAlign w:val="center"/>
          </w:tcPr>
          <w:p w14:paraId="0AC7E44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18C650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720BDDE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54673ABB" w14:textId="77777777" w:rsidTr="00B969AA">
        <w:tblPrEx>
          <w:tblCellMar>
            <w:top w:w="0" w:type="dxa"/>
            <w:bottom w:w="0" w:type="dxa"/>
          </w:tblCellMar>
        </w:tblPrEx>
        <w:trPr>
          <w:trHeight w:val="1121"/>
          <w:jc w:val="center"/>
        </w:trPr>
        <w:tc>
          <w:tcPr>
            <w:tcW w:w="846" w:type="dxa"/>
            <w:vAlign w:val="center"/>
          </w:tcPr>
          <w:p w14:paraId="66D70380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1AE3A8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四川致高律师事务所、四川中衡安信会计师事务所有限责任公司</w:t>
            </w:r>
          </w:p>
        </w:tc>
        <w:tc>
          <w:tcPr>
            <w:tcW w:w="1417" w:type="dxa"/>
            <w:vAlign w:val="center"/>
          </w:tcPr>
          <w:p w14:paraId="74088F5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76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76F897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四川天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合航旅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航空服务有限公司</w:t>
            </w:r>
          </w:p>
        </w:tc>
        <w:tc>
          <w:tcPr>
            <w:tcW w:w="1158" w:type="dxa"/>
            <w:vAlign w:val="center"/>
          </w:tcPr>
          <w:p w14:paraId="5CFA89E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28948A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2631.01</w:t>
            </w:r>
          </w:p>
        </w:tc>
        <w:tc>
          <w:tcPr>
            <w:tcW w:w="1457" w:type="dxa"/>
            <w:vAlign w:val="center"/>
          </w:tcPr>
          <w:p w14:paraId="37B5BB9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42631.01</w:t>
            </w:r>
          </w:p>
        </w:tc>
        <w:tc>
          <w:tcPr>
            <w:tcW w:w="1184" w:type="dxa"/>
            <w:vAlign w:val="center"/>
          </w:tcPr>
          <w:p w14:paraId="51EA3FC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29ECBA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0F6BAC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36A44D27" w14:textId="77777777" w:rsidTr="00B969AA">
        <w:tblPrEx>
          <w:tblCellMar>
            <w:top w:w="0" w:type="dxa"/>
            <w:bottom w:w="0" w:type="dxa"/>
          </w:tblCellMar>
        </w:tblPrEx>
        <w:trPr>
          <w:trHeight w:val="879"/>
          <w:jc w:val="center"/>
        </w:trPr>
        <w:tc>
          <w:tcPr>
            <w:tcW w:w="846" w:type="dxa"/>
            <w:vAlign w:val="center"/>
          </w:tcPr>
          <w:p w14:paraId="1744EFC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4AAE6E1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四川致高律师事务所、四川中衡安信会计师事务所有限责任公司</w:t>
            </w:r>
          </w:p>
        </w:tc>
        <w:tc>
          <w:tcPr>
            <w:tcW w:w="1417" w:type="dxa"/>
            <w:vAlign w:val="center"/>
          </w:tcPr>
          <w:p w14:paraId="20C2644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77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5C8E2EF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成都云益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祥贸善商贸限责任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公司</w:t>
            </w:r>
          </w:p>
        </w:tc>
        <w:tc>
          <w:tcPr>
            <w:tcW w:w="1158" w:type="dxa"/>
            <w:vAlign w:val="center"/>
          </w:tcPr>
          <w:p w14:paraId="55ADA46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018822D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1607.05</w:t>
            </w:r>
          </w:p>
        </w:tc>
        <w:tc>
          <w:tcPr>
            <w:tcW w:w="1457" w:type="dxa"/>
            <w:vAlign w:val="center"/>
          </w:tcPr>
          <w:p w14:paraId="5EAD406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41607.05</w:t>
            </w:r>
          </w:p>
        </w:tc>
        <w:tc>
          <w:tcPr>
            <w:tcW w:w="1184" w:type="dxa"/>
            <w:vAlign w:val="center"/>
          </w:tcPr>
          <w:p w14:paraId="378CDFB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26FB0D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1E12DB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5EDA466B" w14:textId="77777777" w:rsidTr="00B969AA">
        <w:tblPrEx>
          <w:tblCellMar>
            <w:top w:w="0" w:type="dxa"/>
            <w:bottom w:w="0" w:type="dxa"/>
          </w:tblCellMar>
        </w:tblPrEx>
        <w:trPr>
          <w:trHeight w:val="981"/>
          <w:jc w:val="center"/>
        </w:trPr>
        <w:tc>
          <w:tcPr>
            <w:tcW w:w="846" w:type="dxa"/>
            <w:vAlign w:val="center"/>
          </w:tcPr>
          <w:p w14:paraId="5830B26D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F39E79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四川致高律师事务所、四川中衡安信会计师事务所有限责任公司</w:t>
            </w:r>
          </w:p>
        </w:tc>
        <w:tc>
          <w:tcPr>
            <w:tcW w:w="1417" w:type="dxa"/>
            <w:vAlign w:val="center"/>
          </w:tcPr>
          <w:p w14:paraId="4B76B6E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454232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成都闽祥贸易有限责任公司</w:t>
            </w:r>
          </w:p>
        </w:tc>
        <w:tc>
          <w:tcPr>
            <w:tcW w:w="1158" w:type="dxa"/>
            <w:vAlign w:val="center"/>
          </w:tcPr>
          <w:p w14:paraId="4AD5311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FC9E3D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2124.93</w:t>
            </w:r>
          </w:p>
        </w:tc>
        <w:tc>
          <w:tcPr>
            <w:tcW w:w="1457" w:type="dxa"/>
            <w:vAlign w:val="center"/>
          </w:tcPr>
          <w:p w14:paraId="2F37E70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42124.93</w:t>
            </w:r>
          </w:p>
        </w:tc>
        <w:tc>
          <w:tcPr>
            <w:tcW w:w="1184" w:type="dxa"/>
            <w:vAlign w:val="center"/>
          </w:tcPr>
          <w:p w14:paraId="0EA6217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65E1DE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33AF158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68785C5" w14:textId="77777777" w:rsidTr="00B969AA">
        <w:tblPrEx>
          <w:tblCellMar>
            <w:top w:w="0" w:type="dxa"/>
            <w:bottom w:w="0" w:type="dxa"/>
          </w:tblCellMar>
        </w:tblPrEx>
        <w:trPr>
          <w:trHeight w:val="724"/>
          <w:jc w:val="center"/>
        </w:trPr>
        <w:tc>
          <w:tcPr>
            <w:tcW w:w="846" w:type="dxa"/>
            <w:vAlign w:val="center"/>
          </w:tcPr>
          <w:p w14:paraId="76CC574D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14:paraId="183E1C6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四川致高律师事务所、四川中衡安信会计师事务所有限责任公司</w:t>
            </w:r>
          </w:p>
        </w:tc>
        <w:tc>
          <w:tcPr>
            <w:tcW w:w="1417" w:type="dxa"/>
            <w:vAlign w:val="center"/>
          </w:tcPr>
          <w:p w14:paraId="21D4B04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777C50B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成都合众环球园林绿化工程有限公司</w:t>
            </w:r>
          </w:p>
        </w:tc>
        <w:tc>
          <w:tcPr>
            <w:tcW w:w="1158" w:type="dxa"/>
            <w:vAlign w:val="center"/>
          </w:tcPr>
          <w:p w14:paraId="7732498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5F3BF5B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1445.2</w:t>
            </w:r>
          </w:p>
        </w:tc>
        <w:tc>
          <w:tcPr>
            <w:tcW w:w="1457" w:type="dxa"/>
            <w:vAlign w:val="center"/>
          </w:tcPr>
          <w:p w14:paraId="1A4F664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41445.2</w:t>
            </w:r>
          </w:p>
        </w:tc>
        <w:tc>
          <w:tcPr>
            <w:tcW w:w="1184" w:type="dxa"/>
            <w:vAlign w:val="center"/>
          </w:tcPr>
          <w:p w14:paraId="7314372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69944F7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79BA98D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2C7FABA1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82399A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28C97EC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四川致高律师事务所、四川中衡安信会计师事务所有限责任公司</w:t>
            </w:r>
          </w:p>
        </w:tc>
        <w:tc>
          <w:tcPr>
            <w:tcW w:w="1417" w:type="dxa"/>
            <w:vAlign w:val="center"/>
          </w:tcPr>
          <w:p w14:paraId="551117C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75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BC9AFF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成都厚品房地产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营销策划有限公司</w:t>
            </w:r>
          </w:p>
        </w:tc>
        <w:tc>
          <w:tcPr>
            <w:tcW w:w="1158" w:type="dxa"/>
            <w:vAlign w:val="center"/>
          </w:tcPr>
          <w:p w14:paraId="53716B6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264" w:type="dxa"/>
            <w:vAlign w:val="center"/>
          </w:tcPr>
          <w:p w14:paraId="413331B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2059.21</w:t>
            </w:r>
          </w:p>
        </w:tc>
        <w:tc>
          <w:tcPr>
            <w:tcW w:w="1457" w:type="dxa"/>
            <w:vAlign w:val="center"/>
          </w:tcPr>
          <w:p w14:paraId="6407937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72059.21</w:t>
            </w:r>
          </w:p>
        </w:tc>
        <w:tc>
          <w:tcPr>
            <w:tcW w:w="1184" w:type="dxa"/>
            <w:vAlign w:val="center"/>
          </w:tcPr>
          <w:p w14:paraId="11B0655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72B934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1DBE66E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6BCD5CBD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8E7F9E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366C136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北京京师（成都）律师事务所、四川中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6B3023A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95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0D4154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成都瑞缘诚汽车配件有限公司</w:t>
            </w:r>
          </w:p>
        </w:tc>
        <w:tc>
          <w:tcPr>
            <w:tcW w:w="1158" w:type="dxa"/>
            <w:vAlign w:val="center"/>
          </w:tcPr>
          <w:p w14:paraId="534148B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0A9075D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1457" w:type="dxa"/>
            <w:vAlign w:val="center"/>
          </w:tcPr>
          <w:p w14:paraId="6305AA9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40752</w:t>
            </w:r>
          </w:p>
        </w:tc>
        <w:tc>
          <w:tcPr>
            <w:tcW w:w="1184" w:type="dxa"/>
            <w:vAlign w:val="center"/>
          </w:tcPr>
          <w:p w14:paraId="6B6F76B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E2A4C5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03" w:type="dxa"/>
            <w:vAlign w:val="center"/>
          </w:tcPr>
          <w:p w14:paraId="27BF2A7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40104</w:t>
            </w:r>
          </w:p>
        </w:tc>
      </w:tr>
      <w:tr w:rsidR="00C00D46" w:rsidRPr="009F3C9C" w14:paraId="0322EF56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06BB75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7F6682F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北京京师（成都）律师事务所、四川中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1ABB143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99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602B3A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成都巨石健身服务有限公司</w:t>
            </w:r>
          </w:p>
        </w:tc>
        <w:tc>
          <w:tcPr>
            <w:tcW w:w="1158" w:type="dxa"/>
            <w:vAlign w:val="center"/>
          </w:tcPr>
          <w:p w14:paraId="00B3FB2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3B77C1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457" w:type="dxa"/>
            <w:vAlign w:val="center"/>
          </w:tcPr>
          <w:p w14:paraId="01210FB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40694</w:t>
            </w:r>
          </w:p>
        </w:tc>
        <w:tc>
          <w:tcPr>
            <w:tcW w:w="1184" w:type="dxa"/>
            <w:vAlign w:val="center"/>
          </w:tcPr>
          <w:p w14:paraId="6C63F69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51F8F08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03" w:type="dxa"/>
            <w:vAlign w:val="center"/>
          </w:tcPr>
          <w:p w14:paraId="562FCEF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40114</w:t>
            </w:r>
          </w:p>
        </w:tc>
      </w:tr>
      <w:tr w:rsidR="00C00D46" w:rsidRPr="009F3C9C" w14:paraId="274C2D21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6E446C6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520004D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北京京师（成都）律师事务所、四川中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65C7617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94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CF3ABA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成都美一家房地产经纪有限公司</w:t>
            </w:r>
          </w:p>
        </w:tc>
        <w:tc>
          <w:tcPr>
            <w:tcW w:w="1158" w:type="dxa"/>
            <w:vAlign w:val="center"/>
          </w:tcPr>
          <w:p w14:paraId="1B0D558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100000</w:t>
            </w:r>
          </w:p>
        </w:tc>
        <w:tc>
          <w:tcPr>
            <w:tcW w:w="1264" w:type="dxa"/>
            <w:vAlign w:val="center"/>
          </w:tcPr>
          <w:p w14:paraId="6996DB6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57" w:type="dxa"/>
            <w:vAlign w:val="center"/>
          </w:tcPr>
          <w:p w14:paraId="5B6CFE6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100600</w:t>
            </w:r>
          </w:p>
        </w:tc>
        <w:tc>
          <w:tcPr>
            <w:tcW w:w="1184" w:type="dxa"/>
            <w:vAlign w:val="center"/>
          </w:tcPr>
          <w:p w14:paraId="7F6971E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0B44017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vAlign w:val="center"/>
          </w:tcPr>
          <w:p w14:paraId="4AF8010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40020</w:t>
            </w:r>
          </w:p>
        </w:tc>
      </w:tr>
      <w:tr w:rsidR="00C00D46" w:rsidRPr="009F3C9C" w14:paraId="2E4C2E6C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06C1EA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3EE1F54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四川迪泰律师事务所、四川中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7D8C104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159E31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成都金元物流有限公司</w:t>
            </w:r>
          </w:p>
        </w:tc>
        <w:tc>
          <w:tcPr>
            <w:tcW w:w="1158" w:type="dxa"/>
            <w:vAlign w:val="center"/>
          </w:tcPr>
          <w:p w14:paraId="706AAFA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264" w:type="dxa"/>
            <w:vAlign w:val="center"/>
          </w:tcPr>
          <w:p w14:paraId="47E20EA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1518.96</w:t>
            </w:r>
          </w:p>
        </w:tc>
        <w:tc>
          <w:tcPr>
            <w:tcW w:w="1457" w:type="dxa"/>
            <w:vAlign w:val="center"/>
          </w:tcPr>
          <w:p w14:paraId="465A339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151518.96</w:t>
            </w:r>
          </w:p>
        </w:tc>
        <w:tc>
          <w:tcPr>
            <w:tcW w:w="1184" w:type="dxa"/>
            <w:vAlign w:val="center"/>
          </w:tcPr>
          <w:p w14:paraId="0D7A879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0B0943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133764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74E6681B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B9DAF6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2B5F541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北京京师（成都）律师事务所、四川中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1417" w:type="dxa"/>
            <w:vAlign w:val="center"/>
          </w:tcPr>
          <w:p w14:paraId="032A62D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C1E42C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成都温江区幸福盛世运营有限公司</w:t>
            </w:r>
          </w:p>
        </w:tc>
        <w:tc>
          <w:tcPr>
            <w:tcW w:w="1158" w:type="dxa"/>
            <w:vAlign w:val="center"/>
          </w:tcPr>
          <w:p w14:paraId="7FF36A2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83C906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57" w:type="dxa"/>
            <w:vAlign w:val="center"/>
          </w:tcPr>
          <w:p w14:paraId="067BE71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40610</w:t>
            </w:r>
          </w:p>
        </w:tc>
        <w:tc>
          <w:tcPr>
            <w:tcW w:w="1184" w:type="dxa"/>
            <w:vAlign w:val="center"/>
          </w:tcPr>
          <w:p w14:paraId="5A5CBE2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2F8FBB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03" w:type="dxa"/>
            <w:vAlign w:val="center"/>
          </w:tcPr>
          <w:p w14:paraId="14DCC7B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40030</w:t>
            </w:r>
          </w:p>
        </w:tc>
      </w:tr>
      <w:tr w:rsidR="00C00D46" w:rsidRPr="009F3C9C" w14:paraId="683FC6EB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634CF97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10" w:type="dxa"/>
            <w:vAlign w:val="center"/>
          </w:tcPr>
          <w:p w14:paraId="730CB06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四川发现律师事务所、四川嘉汇会计师事务所有限责任公司</w:t>
            </w:r>
          </w:p>
        </w:tc>
        <w:tc>
          <w:tcPr>
            <w:tcW w:w="1417" w:type="dxa"/>
            <w:vAlign w:val="center"/>
          </w:tcPr>
          <w:p w14:paraId="48D7D2A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64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ABA3BD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成都金雅格家具有限公司</w:t>
            </w:r>
          </w:p>
        </w:tc>
        <w:tc>
          <w:tcPr>
            <w:tcW w:w="1158" w:type="dxa"/>
            <w:vAlign w:val="center"/>
          </w:tcPr>
          <w:p w14:paraId="7596B71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1FBD81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3571.4</w:t>
            </w:r>
          </w:p>
        </w:tc>
        <w:tc>
          <w:tcPr>
            <w:tcW w:w="1457" w:type="dxa"/>
            <w:vAlign w:val="center"/>
          </w:tcPr>
          <w:p w14:paraId="259D83E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43571.4</w:t>
            </w:r>
          </w:p>
        </w:tc>
        <w:tc>
          <w:tcPr>
            <w:tcW w:w="1184" w:type="dxa"/>
            <w:vAlign w:val="center"/>
          </w:tcPr>
          <w:p w14:paraId="26DA32C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BDB9BF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03" w:type="dxa"/>
            <w:vAlign w:val="center"/>
          </w:tcPr>
          <w:p w14:paraId="52FA529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40350</w:t>
            </w:r>
          </w:p>
        </w:tc>
      </w:tr>
      <w:tr w:rsidR="00C00D46" w:rsidRPr="009F3C9C" w14:paraId="0ECE2E29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1BF119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14:paraId="4A11CC9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四川发现律师事务所、四川嘉汇会计师事务所有限责任公司</w:t>
            </w:r>
          </w:p>
        </w:tc>
        <w:tc>
          <w:tcPr>
            <w:tcW w:w="1417" w:type="dxa"/>
            <w:vAlign w:val="center"/>
          </w:tcPr>
          <w:p w14:paraId="27E3239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57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4FD8093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成都青奇企业管理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158" w:type="dxa"/>
            <w:vAlign w:val="center"/>
          </w:tcPr>
          <w:p w14:paraId="2DE5EB1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8783A4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2599.85</w:t>
            </w:r>
          </w:p>
        </w:tc>
        <w:tc>
          <w:tcPr>
            <w:tcW w:w="1457" w:type="dxa"/>
            <w:vAlign w:val="center"/>
          </w:tcPr>
          <w:p w14:paraId="676091B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42599.85</w:t>
            </w:r>
          </w:p>
        </w:tc>
        <w:tc>
          <w:tcPr>
            <w:tcW w:w="1184" w:type="dxa"/>
            <w:vAlign w:val="center"/>
          </w:tcPr>
          <w:p w14:paraId="7EC387E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E41820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03" w:type="dxa"/>
            <w:vAlign w:val="center"/>
          </w:tcPr>
          <w:p w14:paraId="22255F8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40310</w:t>
            </w:r>
          </w:p>
        </w:tc>
      </w:tr>
      <w:tr w:rsidR="00C00D46" w:rsidRPr="009F3C9C" w14:paraId="2570BD42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6CDA14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14:paraId="69B0039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四川中一律师事务所、四川志和会计师事务所有限责任公司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2086B4E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AD72E8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成都市轩奕建筑劳务有限公司</w:t>
            </w:r>
          </w:p>
        </w:tc>
        <w:tc>
          <w:tcPr>
            <w:tcW w:w="1158" w:type="dxa"/>
            <w:vAlign w:val="center"/>
          </w:tcPr>
          <w:p w14:paraId="5C21C43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672637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57" w:type="dxa"/>
            <w:vAlign w:val="center"/>
          </w:tcPr>
          <w:p w14:paraId="3D5E265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41598</w:t>
            </w:r>
          </w:p>
        </w:tc>
        <w:tc>
          <w:tcPr>
            <w:tcW w:w="1184" w:type="dxa"/>
            <w:vAlign w:val="center"/>
          </w:tcPr>
          <w:p w14:paraId="5FF0CEB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436FB6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03" w:type="dxa"/>
            <w:vAlign w:val="center"/>
          </w:tcPr>
          <w:p w14:paraId="3C58603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40610</w:t>
            </w:r>
          </w:p>
        </w:tc>
      </w:tr>
      <w:tr w:rsidR="00C00D46" w:rsidRPr="009F3C9C" w14:paraId="5C3B86A0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119502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410" w:type="dxa"/>
            <w:vAlign w:val="center"/>
          </w:tcPr>
          <w:p w14:paraId="732618A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四川中一律师事务所、四川志和会计师事务所有限责任公司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178CA8F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A3BE88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四川润驰商贸有限公司</w:t>
            </w:r>
          </w:p>
        </w:tc>
        <w:tc>
          <w:tcPr>
            <w:tcW w:w="1158" w:type="dxa"/>
            <w:vAlign w:val="center"/>
          </w:tcPr>
          <w:p w14:paraId="375424C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2131CA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457" w:type="dxa"/>
            <w:vAlign w:val="center"/>
          </w:tcPr>
          <w:p w14:paraId="223E843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41310</w:t>
            </w:r>
          </w:p>
        </w:tc>
        <w:tc>
          <w:tcPr>
            <w:tcW w:w="1184" w:type="dxa"/>
            <w:vAlign w:val="center"/>
          </w:tcPr>
          <w:p w14:paraId="5362F42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63CF1D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03" w:type="dxa"/>
            <w:vAlign w:val="center"/>
          </w:tcPr>
          <w:p w14:paraId="3B16294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40610</w:t>
            </w:r>
          </w:p>
        </w:tc>
      </w:tr>
      <w:tr w:rsidR="00C00D46" w:rsidRPr="009F3C9C" w14:paraId="7D49E3C0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2A89A8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14:paraId="493D87F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四川中一律师事务所、四川志和会计师事务所有限责任公司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58969F1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5623FA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四川旭宇恒辉科技有限公司</w:t>
            </w:r>
          </w:p>
        </w:tc>
        <w:tc>
          <w:tcPr>
            <w:tcW w:w="1158" w:type="dxa"/>
            <w:vAlign w:val="center"/>
          </w:tcPr>
          <w:p w14:paraId="45318F2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94E046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1457" w:type="dxa"/>
            <w:vAlign w:val="center"/>
          </w:tcPr>
          <w:p w14:paraId="610B4AC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41160</w:t>
            </w:r>
          </w:p>
        </w:tc>
        <w:tc>
          <w:tcPr>
            <w:tcW w:w="1184" w:type="dxa"/>
            <w:vAlign w:val="center"/>
          </w:tcPr>
          <w:p w14:paraId="0940244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7CBBD6C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03" w:type="dxa"/>
            <w:vAlign w:val="center"/>
          </w:tcPr>
          <w:p w14:paraId="4D2AC81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40610</w:t>
            </w:r>
          </w:p>
        </w:tc>
      </w:tr>
      <w:tr w:rsidR="00C00D46" w:rsidRPr="009F3C9C" w14:paraId="15D3B1DD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6B34A1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10" w:type="dxa"/>
            <w:vAlign w:val="center"/>
          </w:tcPr>
          <w:p w14:paraId="772D37D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四川明炬律师事务所、四川志和会计师事务所有限责任公司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1CC3AF1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A1FB3C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成都市天道文化传媒有限责任公司</w:t>
            </w:r>
          </w:p>
        </w:tc>
        <w:tc>
          <w:tcPr>
            <w:tcW w:w="1158" w:type="dxa"/>
            <w:vAlign w:val="center"/>
          </w:tcPr>
          <w:p w14:paraId="4D40D79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B9CD20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1457" w:type="dxa"/>
            <w:vAlign w:val="center"/>
          </w:tcPr>
          <w:p w14:paraId="5A32BD5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41866</w:t>
            </w:r>
          </w:p>
        </w:tc>
        <w:tc>
          <w:tcPr>
            <w:tcW w:w="1184" w:type="dxa"/>
            <w:vAlign w:val="center"/>
          </w:tcPr>
          <w:p w14:paraId="6795DE0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7B72F02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3740AE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2F0EDE06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55B329D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14:paraId="46B1AE3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四川明炬律师事务所、四川志和会计师事务所有限责任公司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2976481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9B8130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成都鑫丰清莲科技有限责任公司</w:t>
            </w:r>
          </w:p>
        </w:tc>
        <w:tc>
          <w:tcPr>
            <w:tcW w:w="1158" w:type="dxa"/>
            <w:vAlign w:val="center"/>
          </w:tcPr>
          <w:p w14:paraId="65BE3B9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E0035F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961.88</w:t>
            </w:r>
          </w:p>
        </w:tc>
        <w:tc>
          <w:tcPr>
            <w:tcW w:w="1457" w:type="dxa"/>
            <w:vAlign w:val="center"/>
          </w:tcPr>
          <w:p w14:paraId="7922399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40961.88</w:t>
            </w:r>
          </w:p>
        </w:tc>
        <w:tc>
          <w:tcPr>
            <w:tcW w:w="1184" w:type="dxa"/>
            <w:vAlign w:val="center"/>
          </w:tcPr>
          <w:p w14:paraId="310823E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05745C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F1D388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2833277" w14:textId="77777777" w:rsidTr="00C00D46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846" w:type="dxa"/>
            <w:vAlign w:val="center"/>
          </w:tcPr>
          <w:p w14:paraId="6868687D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410" w:type="dxa"/>
            <w:vAlign w:val="center"/>
          </w:tcPr>
          <w:p w14:paraId="087D7B3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四川明炬律师事务所、四川志和会计师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事务所有限责任公司</w:t>
            </w:r>
          </w:p>
        </w:tc>
        <w:tc>
          <w:tcPr>
            <w:tcW w:w="1417" w:type="dxa"/>
            <w:vAlign w:val="center"/>
          </w:tcPr>
          <w:p w14:paraId="50ECFE3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EE0786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成都安佳居房地产信息咨询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1158" w:type="dxa"/>
            <w:vAlign w:val="center"/>
          </w:tcPr>
          <w:p w14:paraId="74775EF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40000</w:t>
            </w:r>
          </w:p>
        </w:tc>
        <w:tc>
          <w:tcPr>
            <w:tcW w:w="1264" w:type="dxa"/>
            <w:vAlign w:val="center"/>
          </w:tcPr>
          <w:p w14:paraId="2282B38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1187</w:t>
            </w:r>
          </w:p>
        </w:tc>
        <w:tc>
          <w:tcPr>
            <w:tcW w:w="1457" w:type="dxa"/>
            <w:vAlign w:val="center"/>
          </w:tcPr>
          <w:p w14:paraId="0B2ED3E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41187</w:t>
            </w:r>
          </w:p>
        </w:tc>
        <w:tc>
          <w:tcPr>
            <w:tcW w:w="1184" w:type="dxa"/>
            <w:vAlign w:val="center"/>
          </w:tcPr>
          <w:p w14:paraId="1E84412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52C42EC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B43C90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6A5C5314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E339F72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14:paraId="1D78DCA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四川明炬律师事务所、四川志和会计师事务所有限责任公司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40B6471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73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BD2155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成都百草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菌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生物科技有限公司</w:t>
            </w:r>
          </w:p>
        </w:tc>
        <w:tc>
          <w:tcPr>
            <w:tcW w:w="1158" w:type="dxa"/>
            <w:vAlign w:val="center"/>
          </w:tcPr>
          <w:p w14:paraId="3588CE1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5C5655D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1340</w:t>
            </w:r>
          </w:p>
        </w:tc>
        <w:tc>
          <w:tcPr>
            <w:tcW w:w="1457" w:type="dxa"/>
            <w:vAlign w:val="center"/>
          </w:tcPr>
          <w:p w14:paraId="7728EA8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41340</w:t>
            </w:r>
          </w:p>
        </w:tc>
        <w:tc>
          <w:tcPr>
            <w:tcW w:w="1184" w:type="dxa"/>
            <w:vAlign w:val="center"/>
          </w:tcPr>
          <w:p w14:paraId="77B9544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BE39DC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628E81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BCB5FA9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2EC2438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14:paraId="68365F2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四川君合律师事务所、亚太（集团）会计师事务所（特殊普通合伙）四川分所</w:t>
            </w:r>
          </w:p>
        </w:tc>
        <w:tc>
          <w:tcPr>
            <w:tcW w:w="1417" w:type="dxa"/>
            <w:vAlign w:val="center"/>
          </w:tcPr>
          <w:p w14:paraId="08ECF06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67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4CE55D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四川省森悦旅游资源开发有限公司</w:t>
            </w:r>
          </w:p>
        </w:tc>
        <w:tc>
          <w:tcPr>
            <w:tcW w:w="1158" w:type="dxa"/>
            <w:vAlign w:val="center"/>
          </w:tcPr>
          <w:p w14:paraId="7AC0C19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FCFDAE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1347.58</w:t>
            </w:r>
          </w:p>
        </w:tc>
        <w:tc>
          <w:tcPr>
            <w:tcW w:w="1457" w:type="dxa"/>
            <w:vAlign w:val="center"/>
          </w:tcPr>
          <w:p w14:paraId="740DC55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41347.58</w:t>
            </w:r>
          </w:p>
        </w:tc>
        <w:tc>
          <w:tcPr>
            <w:tcW w:w="1184" w:type="dxa"/>
            <w:vAlign w:val="center"/>
          </w:tcPr>
          <w:p w14:paraId="4F58198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01D9481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7B026C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7AE5C8A5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4217A94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14:paraId="6368401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四川君合律师事务所、亚太（集团）会计师事务所（特殊普通合伙）四川分所</w:t>
            </w:r>
          </w:p>
        </w:tc>
        <w:tc>
          <w:tcPr>
            <w:tcW w:w="1417" w:type="dxa"/>
            <w:vAlign w:val="center"/>
          </w:tcPr>
          <w:p w14:paraId="316F410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41F0D8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成都精雕火狐广告有限公司</w:t>
            </w:r>
          </w:p>
        </w:tc>
        <w:tc>
          <w:tcPr>
            <w:tcW w:w="1158" w:type="dxa"/>
            <w:vAlign w:val="center"/>
          </w:tcPr>
          <w:p w14:paraId="0657A9C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C19CD3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2304</w:t>
            </w:r>
          </w:p>
        </w:tc>
        <w:tc>
          <w:tcPr>
            <w:tcW w:w="1457" w:type="dxa"/>
            <w:vAlign w:val="center"/>
          </w:tcPr>
          <w:p w14:paraId="34E2126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42304</w:t>
            </w:r>
          </w:p>
        </w:tc>
        <w:tc>
          <w:tcPr>
            <w:tcW w:w="1184" w:type="dxa"/>
            <w:vAlign w:val="center"/>
          </w:tcPr>
          <w:p w14:paraId="5FE9542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54D7E3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203" w:type="dxa"/>
            <w:vAlign w:val="center"/>
          </w:tcPr>
          <w:p w14:paraId="58EF99A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41400</w:t>
            </w:r>
          </w:p>
        </w:tc>
      </w:tr>
      <w:tr w:rsidR="00C00D46" w:rsidRPr="009F3C9C" w14:paraId="56F0EF8B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5C4F5840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14:paraId="6AF9884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四川君合律师事务所、亚太（集团）会计师事务所（特殊普通合伙）四川分所</w:t>
            </w:r>
          </w:p>
        </w:tc>
        <w:tc>
          <w:tcPr>
            <w:tcW w:w="1417" w:type="dxa"/>
            <w:vAlign w:val="center"/>
          </w:tcPr>
          <w:p w14:paraId="01ED333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68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3D31D9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宋氏集团有限公司</w:t>
            </w:r>
          </w:p>
        </w:tc>
        <w:tc>
          <w:tcPr>
            <w:tcW w:w="1158" w:type="dxa"/>
            <w:vAlign w:val="center"/>
          </w:tcPr>
          <w:p w14:paraId="5523552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7863FC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1295</w:t>
            </w:r>
          </w:p>
        </w:tc>
        <w:tc>
          <w:tcPr>
            <w:tcW w:w="1457" w:type="dxa"/>
            <w:vAlign w:val="center"/>
          </w:tcPr>
          <w:p w14:paraId="0448991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41295</w:t>
            </w:r>
          </w:p>
        </w:tc>
        <w:tc>
          <w:tcPr>
            <w:tcW w:w="1184" w:type="dxa"/>
            <w:vAlign w:val="center"/>
          </w:tcPr>
          <w:p w14:paraId="702505B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5759A7A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3" w:type="dxa"/>
            <w:vAlign w:val="center"/>
          </w:tcPr>
          <w:p w14:paraId="2580BD7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40300</w:t>
            </w:r>
          </w:p>
        </w:tc>
      </w:tr>
      <w:tr w:rsidR="00C00D46" w:rsidRPr="009F3C9C" w14:paraId="2B99C8C6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422909E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410" w:type="dxa"/>
            <w:vAlign w:val="center"/>
          </w:tcPr>
          <w:p w14:paraId="6D12F78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北京康达（成都）律师事务所、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信永中和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会计师事务所（特殊普通合伙）成都分所</w:t>
            </w:r>
          </w:p>
        </w:tc>
        <w:tc>
          <w:tcPr>
            <w:tcW w:w="1417" w:type="dxa"/>
            <w:vAlign w:val="center"/>
          </w:tcPr>
          <w:p w14:paraId="0BAEF93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529C9B7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成都天指道酒店有限责任公司</w:t>
            </w:r>
          </w:p>
        </w:tc>
        <w:tc>
          <w:tcPr>
            <w:tcW w:w="1158" w:type="dxa"/>
            <w:vAlign w:val="center"/>
          </w:tcPr>
          <w:p w14:paraId="5D04D2D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D1934D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57" w:type="dxa"/>
            <w:vAlign w:val="center"/>
          </w:tcPr>
          <w:p w14:paraId="6B0CA81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84" w:type="dxa"/>
            <w:vAlign w:val="center"/>
          </w:tcPr>
          <w:p w14:paraId="5F997CF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E5B8D8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3952768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15F01989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5B82274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410" w:type="dxa"/>
            <w:vAlign w:val="center"/>
          </w:tcPr>
          <w:p w14:paraId="440EA3C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泰和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00AD781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9E3B9D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都江堰金泰酒店有限责任公司</w:t>
            </w:r>
          </w:p>
        </w:tc>
        <w:tc>
          <w:tcPr>
            <w:tcW w:w="1158" w:type="dxa"/>
            <w:vAlign w:val="center"/>
          </w:tcPr>
          <w:p w14:paraId="505CE6D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70F950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457" w:type="dxa"/>
            <w:vAlign w:val="center"/>
          </w:tcPr>
          <w:p w14:paraId="4BD4755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41236</w:t>
            </w:r>
          </w:p>
        </w:tc>
        <w:tc>
          <w:tcPr>
            <w:tcW w:w="1184" w:type="dxa"/>
            <w:vAlign w:val="center"/>
          </w:tcPr>
          <w:p w14:paraId="30A6A85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049485E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50E2555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EA4C125" w14:textId="77777777" w:rsidTr="00C00D46">
        <w:tblPrEx>
          <w:tblCellMar>
            <w:top w:w="0" w:type="dxa"/>
            <w:bottom w:w="0" w:type="dxa"/>
          </w:tblCellMar>
        </w:tblPrEx>
        <w:trPr>
          <w:trHeight w:val="419"/>
          <w:jc w:val="center"/>
        </w:trPr>
        <w:tc>
          <w:tcPr>
            <w:tcW w:w="846" w:type="dxa"/>
            <w:vAlign w:val="center"/>
          </w:tcPr>
          <w:p w14:paraId="37106214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410" w:type="dxa"/>
            <w:vAlign w:val="center"/>
          </w:tcPr>
          <w:p w14:paraId="0A8F73C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泰和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所有限责任公司</w:t>
            </w:r>
          </w:p>
        </w:tc>
        <w:tc>
          <w:tcPr>
            <w:tcW w:w="1417" w:type="dxa"/>
            <w:vAlign w:val="center"/>
          </w:tcPr>
          <w:p w14:paraId="3C59835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510F951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四川宏瑞机电设备有限公司</w:t>
            </w:r>
          </w:p>
        </w:tc>
        <w:tc>
          <w:tcPr>
            <w:tcW w:w="1158" w:type="dxa"/>
            <w:vAlign w:val="center"/>
          </w:tcPr>
          <w:p w14:paraId="5DD764F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2B48B71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457" w:type="dxa"/>
            <w:vAlign w:val="center"/>
          </w:tcPr>
          <w:p w14:paraId="1FA3B32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41584</w:t>
            </w:r>
          </w:p>
        </w:tc>
        <w:tc>
          <w:tcPr>
            <w:tcW w:w="1184" w:type="dxa"/>
            <w:vAlign w:val="center"/>
          </w:tcPr>
          <w:p w14:paraId="661CF74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004707E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008049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1ECD1E9F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6192515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410" w:type="dxa"/>
            <w:vAlign w:val="center"/>
          </w:tcPr>
          <w:p w14:paraId="4547CA4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泰和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6E27E4C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34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B81729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成都锦天门业有限公司</w:t>
            </w:r>
          </w:p>
        </w:tc>
        <w:tc>
          <w:tcPr>
            <w:tcW w:w="1158" w:type="dxa"/>
            <w:vAlign w:val="center"/>
          </w:tcPr>
          <w:p w14:paraId="0016479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71C5A79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1085.37</w:t>
            </w:r>
          </w:p>
        </w:tc>
        <w:tc>
          <w:tcPr>
            <w:tcW w:w="1457" w:type="dxa"/>
            <w:vAlign w:val="center"/>
          </w:tcPr>
          <w:p w14:paraId="46BC864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41085.37</w:t>
            </w:r>
          </w:p>
        </w:tc>
        <w:tc>
          <w:tcPr>
            <w:tcW w:w="1184" w:type="dxa"/>
            <w:vAlign w:val="center"/>
          </w:tcPr>
          <w:p w14:paraId="49795C7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FDC296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C2E144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51842C6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E1C7508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410" w:type="dxa"/>
            <w:vAlign w:val="center"/>
          </w:tcPr>
          <w:p w14:paraId="64C2816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泰和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14EA5F6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33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7E5A9AE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成都木吉屋科技有限公司</w:t>
            </w:r>
          </w:p>
        </w:tc>
        <w:tc>
          <w:tcPr>
            <w:tcW w:w="1158" w:type="dxa"/>
            <w:vAlign w:val="center"/>
          </w:tcPr>
          <w:p w14:paraId="74F486D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3E710D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1112.3</w:t>
            </w:r>
          </w:p>
        </w:tc>
        <w:tc>
          <w:tcPr>
            <w:tcW w:w="1457" w:type="dxa"/>
            <w:vAlign w:val="center"/>
          </w:tcPr>
          <w:p w14:paraId="327D333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41112.3</w:t>
            </w:r>
          </w:p>
        </w:tc>
        <w:tc>
          <w:tcPr>
            <w:tcW w:w="1184" w:type="dxa"/>
            <w:vAlign w:val="center"/>
          </w:tcPr>
          <w:p w14:paraId="0822802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E9C04D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32731C7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167D296C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EC6603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410" w:type="dxa"/>
            <w:vAlign w:val="center"/>
          </w:tcPr>
          <w:p w14:paraId="6B6650A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泰和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4F322B9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52BEBD1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四川圣丽整形美容医院有限公司</w:t>
            </w:r>
          </w:p>
        </w:tc>
        <w:tc>
          <w:tcPr>
            <w:tcW w:w="1158" w:type="dxa"/>
            <w:vAlign w:val="center"/>
          </w:tcPr>
          <w:p w14:paraId="7A68B32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DAEE2C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2702.22</w:t>
            </w:r>
          </w:p>
        </w:tc>
        <w:tc>
          <w:tcPr>
            <w:tcW w:w="1457" w:type="dxa"/>
            <w:vAlign w:val="center"/>
          </w:tcPr>
          <w:p w14:paraId="593E918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42702.22</w:t>
            </w:r>
          </w:p>
        </w:tc>
        <w:tc>
          <w:tcPr>
            <w:tcW w:w="1184" w:type="dxa"/>
            <w:vAlign w:val="center"/>
          </w:tcPr>
          <w:p w14:paraId="5061F2C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58ACD85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79F3BBE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B520AAA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5AAAE23C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14:paraId="68B5F50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泰和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泰律师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事务所、四川中方会计师事务所</w:t>
            </w:r>
          </w:p>
        </w:tc>
        <w:tc>
          <w:tcPr>
            <w:tcW w:w="1417" w:type="dxa"/>
            <w:vAlign w:val="center"/>
          </w:tcPr>
          <w:p w14:paraId="2785261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A1239E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四川御品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轩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瓷业有限公司</w:t>
            </w:r>
          </w:p>
        </w:tc>
        <w:tc>
          <w:tcPr>
            <w:tcW w:w="1158" w:type="dxa"/>
            <w:vAlign w:val="center"/>
          </w:tcPr>
          <w:p w14:paraId="684564E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93D056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457" w:type="dxa"/>
            <w:vAlign w:val="center"/>
          </w:tcPr>
          <w:p w14:paraId="45041FB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41100</w:t>
            </w:r>
          </w:p>
        </w:tc>
        <w:tc>
          <w:tcPr>
            <w:tcW w:w="1184" w:type="dxa"/>
            <w:vAlign w:val="center"/>
          </w:tcPr>
          <w:p w14:paraId="4A40D81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4AFB25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5358A8D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E5A9C9C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656FC4F7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14:paraId="0BE4343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四川中沛律师事务所、天职国际会计师事务所（特殊普通合伙）成都分所</w:t>
            </w:r>
          </w:p>
        </w:tc>
        <w:tc>
          <w:tcPr>
            <w:tcW w:w="1417" w:type="dxa"/>
            <w:vAlign w:val="center"/>
          </w:tcPr>
          <w:p w14:paraId="4CB2E3F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85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5E03BF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昱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锦企业管理有限公司</w:t>
            </w:r>
          </w:p>
        </w:tc>
        <w:tc>
          <w:tcPr>
            <w:tcW w:w="1158" w:type="dxa"/>
            <w:vAlign w:val="center"/>
          </w:tcPr>
          <w:p w14:paraId="066A612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A1D115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457" w:type="dxa"/>
            <w:vAlign w:val="center"/>
          </w:tcPr>
          <w:p w14:paraId="08302FF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41037</w:t>
            </w:r>
          </w:p>
        </w:tc>
        <w:tc>
          <w:tcPr>
            <w:tcW w:w="1184" w:type="dxa"/>
            <w:vAlign w:val="center"/>
          </w:tcPr>
          <w:p w14:paraId="3BAC26D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565BBED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03" w:type="dxa"/>
            <w:vAlign w:val="center"/>
          </w:tcPr>
          <w:p w14:paraId="18B5B7D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40230</w:t>
            </w:r>
          </w:p>
        </w:tc>
      </w:tr>
      <w:tr w:rsidR="00C00D46" w:rsidRPr="009F3C9C" w14:paraId="07748461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536B68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410" w:type="dxa"/>
            <w:vAlign w:val="center"/>
          </w:tcPr>
          <w:p w14:paraId="5F06540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四川中沛律师事务所、天职国际会计师事务所（特殊普通合伙）成都分所</w:t>
            </w:r>
          </w:p>
        </w:tc>
        <w:tc>
          <w:tcPr>
            <w:tcW w:w="1417" w:type="dxa"/>
            <w:vAlign w:val="center"/>
          </w:tcPr>
          <w:p w14:paraId="10D286B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92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7786926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成都茂源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鑫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物流有限公司</w:t>
            </w:r>
          </w:p>
        </w:tc>
        <w:tc>
          <w:tcPr>
            <w:tcW w:w="1158" w:type="dxa"/>
            <w:vAlign w:val="center"/>
          </w:tcPr>
          <w:p w14:paraId="00AAC87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2DA4C3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1257</w:t>
            </w:r>
          </w:p>
        </w:tc>
        <w:tc>
          <w:tcPr>
            <w:tcW w:w="1457" w:type="dxa"/>
            <w:vAlign w:val="center"/>
          </w:tcPr>
          <w:p w14:paraId="7BAB780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41257</w:t>
            </w:r>
          </w:p>
        </w:tc>
        <w:tc>
          <w:tcPr>
            <w:tcW w:w="1184" w:type="dxa"/>
            <w:vAlign w:val="center"/>
          </w:tcPr>
          <w:p w14:paraId="7C29A9C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656252A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03" w:type="dxa"/>
            <w:vAlign w:val="center"/>
          </w:tcPr>
          <w:p w14:paraId="080A1FD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40230</w:t>
            </w:r>
          </w:p>
        </w:tc>
      </w:tr>
      <w:tr w:rsidR="00C00D46" w:rsidRPr="009F3C9C" w14:paraId="0C6A4229" w14:textId="77777777" w:rsidTr="00C00D46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846" w:type="dxa"/>
            <w:vAlign w:val="center"/>
          </w:tcPr>
          <w:p w14:paraId="1C0727B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410" w:type="dxa"/>
            <w:vAlign w:val="center"/>
          </w:tcPr>
          <w:p w14:paraId="598BBDA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四川中沛律师事务所、天职国际会计师事务所（特殊普通合伙）成都分所</w:t>
            </w:r>
          </w:p>
        </w:tc>
        <w:tc>
          <w:tcPr>
            <w:tcW w:w="1417" w:type="dxa"/>
            <w:vAlign w:val="center"/>
          </w:tcPr>
          <w:p w14:paraId="60F844A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91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F6F8ED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成都市新都区富源金属材料有限公司</w:t>
            </w:r>
          </w:p>
        </w:tc>
        <w:tc>
          <w:tcPr>
            <w:tcW w:w="1158" w:type="dxa"/>
            <w:vAlign w:val="center"/>
          </w:tcPr>
          <w:p w14:paraId="65C7C0D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B3D15A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457" w:type="dxa"/>
            <w:vAlign w:val="center"/>
          </w:tcPr>
          <w:p w14:paraId="3174679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41048</w:t>
            </w:r>
          </w:p>
        </w:tc>
        <w:tc>
          <w:tcPr>
            <w:tcW w:w="1184" w:type="dxa"/>
            <w:vAlign w:val="center"/>
          </w:tcPr>
          <w:p w14:paraId="59B696A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CBE17C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03" w:type="dxa"/>
            <w:vAlign w:val="center"/>
          </w:tcPr>
          <w:p w14:paraId="33A2ECF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40230</w:t>
            </w:r>
          </w:p>
        </w:tc>
      </w:tr>
      <w:tr w:rsidR="00C00D46" w:rsidRPr="009F3C9C" w14:paraId="2982AF76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6378E4B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  <w:vAlign w:val="center"/>
          </w:tcPr>
          <w:p w14:paraId="2FEB988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四川信和信（成都）律师事务所、四川华强会计师事务所有限公司</w:t>
            </w:r>
          </w:p>
        </w:tc>
        <w:tc>
          <w:tcPr>
            <w:tcW w:w="1417" w:type="dxa"/>
            <w:vAlign w:val="center"/>
          </w:tcPr>
          <w:p w14:paraId="7C4633A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C39512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成都宝龙鑫服饰有限公司</w:t>
            </w:r>
          </w:p>
        </w:tc>
        <w:tc>
          <w:tcPr>
            <w:tcW w:w="1158" w:type="dxa"/>
            <w:vAlign w:val="center"/>
          </w:tcPr>
          <w:p w14:paraId="2DEA64B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42762E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1457" w:type="dxa"/>
            <w:vAlign w:val="center"/>
          </w:tcPr>
          <w:p w14:paraId="460A134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42386</w:t>
            </w:r>
          </w:p>
        </w:tc>
        <w:tc>
          <w:tcPr>
            <w:tcW w:w="1184" w:type="dxa"/>
            <w:vAlign w:val="center"/>
          </w:tcPr>
          <w:p w14:paraId="0B918E9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6A16FE0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F1B687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28A14853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59217BD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center"/>
          </w:tcPr>
          <w:p w14:paraId="20A5674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四川信和信（成都）律师事务所、四川华强会计师事务所有限公司</w:t>
            </w:r>
          </w:p>
        </w:tc>
        <w:tc>
          <w:tcPr>
            <w:tcW w:w="1417" w:type="dxa"/>
            <w:vAlign w:val="center"/>
          </w:tcPr>
          <w:p w14:paraId="047802C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65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B0F936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成都路铭物流有限公司</w:t>
            </w:r>
          </w:p>
        </w:tc>
        <w:tc>
          <w:tcPr>
            <w:tcW w:w="1158" w:type="dxa"/>
            <w:vAlign w:val="center"/>
          </w:tcPr>
          <w:p w14:paraId="6F9629E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ED2AD8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457" w:type="dxa"/>
            <w:vAlign w:val="center"/>
          </w:tcPr>
          <w:p w14:paraId="235804D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41800</w:t>
            </w:r>
          </w:p>
        </w:tc>
        <w:tc>
          <w:tcPr>
            <w:tcW w:w="1184" w:type="dxa"/>
            <w:vAlign w:val="center"/>
          </w:tcPr>
          <w:p w14:paraId="02BD614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6499FB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181B8F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499926E0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E607044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10" w:type="dxa"/>
            <w:vAlign w:val="center"/>
          </w:tcPr>
          <w:p w14:paraId="64BFD1E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北京市天元（成都）律师事务所、四川中方会计师事务所有限责任公司</w:t>
            </w:r>
          </w:p>
        </w:tc>
        <w:tc>
          <w:tcPr>
            <w:tcW w:w="1417" w:type="dxa"/>
            <w:vAlign w:val="center"/>
          </w:tcPr>
          <w:p w14:paraId="2DE50FD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2019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479CB0E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成都未来之家智能科技有限公司</w:t>
            </w:r>
          </w:p>
        </w:tc>
        <w:tc>
          <w:tcPr>
            <w:tcW w:w="1158" w:type="dxa"/>
            <w:vAlign w:val="center"/>
          </w:tcPr>
          <w:p w14:paraId="613B379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7D0024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14:paraId="41F5467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84" w:type="dxa"/>
            <w:vAlign w:val="center"/>
          </w:tcPr>
          <w:p w14:paraId="799E600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BD61FD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708F6EC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7575816D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37538EB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410" w:type="dxa"/>
            <w:vAlign w:val="center"/>
          </w:tcPr>
          <w:p w14:paraId="1315452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四川金座标律师事务所</w:t>
            </w:r>
          </w:p>
        </w:tc>
        <w:tc>
          <w:tcPr>
            <w:tcW w:w="1417" w:type="dxa"/>
            <w:vAlign w:val="center"/>
          </w:tcPr>
          <w:p w14:paraId="320B6C7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7B4E10D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成都净好科技有限公司</w:t>
            </w:r>
          </w:p>
        </w:tc>
        <w:tc>
          <w:tcPr>
            <w:tcW w:w="1158" w:type="dxa"/>
            <w:vAlign w:val="center"/>
          </w:tcPr>
          <w:p w14:paraId="7CE9C81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2FAF456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14:paraId="72052DF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84" w:type="dxa"/>
            <w:vAlign w:val="center"/>
          </w:tcPr>
          <w:p w14:paraId="4BC06DF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0484B1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6074A1F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2C3900E7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7F31B80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410" w:type="dxa"/>
            <w:vAlign w:val="center"/>
          </w:tcPr>
          <w:p w14:paraId="0472BC5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四川中沛律师事务所、天职国际会计师事务所（特殊普通合伙）成都分所</w:t>
            </w:r>
          </w:p>
        </w:tc>
        <w:tc>
          <w:tcPr>
            <w:tcW w:w="1417" w:type="dxa"/>
            <w:vAlign w:val="center"/>
          </w:tcPr>
          <w:p w14:paraId="40B124D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6DEF28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成都乐果乐农业科技有限公司</w:t>
            </w:r>
          </w:p>
        </w:tc>
        <w:tc>
          <w:tcPr>
            <w:tcW w:w="1158" w:type="dxa"/>
            <w:vAlign w:val="center"/>
          </w:tcPr>
          <w:p w14:paraId="120B9F4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2EB40E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892</w:t>
            </w:r>
          </w:p>
        </w:tc>
        <w:tc>
          <w:tcPr>
            <w:tcW w:w="1457" w:type="dxa"/>
            <w:vAlign w:val="center"/>
          </w:tcPr>
          <w:p w14:paraId="76251E3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40892</w:t>
            </w:r>
          </w:p>
        </w:tc>
        <w:tc>
          <w:tcPr>
            <w:tcW w:w="1184" w:type="dxa"/>
            <w:vAlign w:val="center"/>
          </w:tcPr>
          <w:p w14:paraId="0905882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444844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03" w:type="dxa"/>
            <w:vAlign w:val="center"/>
          </w:tcPr>
          <w:p w14:paraId="439452C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40230</w:t>
            </w:r>
          </w:p>
        </w:tc>
      </w:tr>
      <w:tr w:rsidR="00C00D46" w:rsidRPr="009F3C9C" w14:paraId="038BC4D0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21E45884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410" w:type="dxa"/>
            <w:vAlign w:val="center"/>
          </w:tcPr>
          <w:p w14:paraId="5024751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四川中立中清算事务所有限责任公司</w:t>
            </w:r>
          </w:p>
        </w:tc>
        <w:tc>
          <w:tcPr>
            <w:tcW w:w="1417" w:type="dxa"/>
            <w:vAlign w:val="center"/>
          </w:tcPr>
          <w:p w14:paraId="21AC51C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2019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ACA7DD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四川一信实业有限公司</w:t>
            </w:r>
          </w:p>
        </w:tc>
        <w:tc>
          <w:tcPr>
            <w:tcW w:w="1158" w:type="dxa"/>
            <w:vAlign w:val="center"/>
          </w:tcPr>
          <w:p w14:paraId="754A513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F1A4FC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57" w:type="dxa"/>
            <w:vAlign w:val="center"/>
          </w:tcPr>
          <w:p w14:paraId="6F73199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84" w:type="dxa"/>
            <w:vAlign w:val="center"/>
          </w:tcPr>
          <w:p w14:paraId="2DA9E50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69C47E2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3229AAD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303441A5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240A16B6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14:paraId="321611F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四川豪诚企业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清算事务所有限公司</w:t>
            </w:r>
          </w:p>
        </w:tc>
        <w:tc>
          <w:tcPr>
            <w:tcW w:w="1417" w:type="dxa"/>
            <w:vAlign w:val="center"/>
          </w:tcPr>
          <w:p w14:paraId="13BC265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418C4B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四川桔子智慧科技有限公司</w:t>
            </w:r>
          </w:p>
        </w:tc>
        <w:tc>
          <w:tcPr>
            <w:tcW w:w="1158" w:type="dxa"/>
            <w:vAlign w:val="center"/>
          </w:tcPr>
          <w:p w14:paraId="354018F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7709BBA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1817.91</w:t>
            </w:r>
          </w:p>
        </w:tc>
        <w:tc>
          <w:tcPr>
            <w:tcW w:w="1457" w:type="dxa"/>
            <w:vAlign w:val="center"/>
          </w:tcPr>
          <w:p w14:paraId="4B71CBC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41817.91</w:t>
            </w:r>
          </w:p>
        </w:tc>
        <w:tc>
          <w:tcPr>
            <w:tcW w:w="1184" w:type="dxa"/>
            <w:vAlign w:val="center"/>
          </w:tcPr>
          <w:p w14:paraId="67A3EC9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6B8E98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EE487A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F4135D2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5FC73114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2410" w:type="dxa"/>
            <w:vAlign w:val="center"/>
          </w:tcPr>
          <w:p w14:paraId="77B2B9C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四川豪诚企业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清算事务所有限公司</w:t>
            </w:r>
          </w:p>
        </w:tc>
        <w:tc>
          <w:tcPr>
            <w:tcW w:w="1417" w:type="dxa"/>
            <w:vAlign w:val="center"/>
          </w:tcPr>
          <w:p w14:paraId="1E8F297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7536B06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成都红豆树装饰工程有限公司</w:t>
            </w:r>
          </w:p>
        </w:tc>
        <w:tc>
          <w:tcPr>
            <w:tcW w:w="1158" w:type="dxa"/>
            <w:vAlign w:val="center"/>
          </w:tcPr>
          <w:p w14:paraId="4E19D75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506673A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1639.9</w:t>
            </w:r>
          </w:p>
        </w:tc>
        <w:tc>
          <w:tcPr>
            <w:tcW w:w="1457" w:type="dxa"/>
            <w:vAlign w:val="center"/>
          </w:tcPr>
          <w:p w14:paraId="05709C9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41639.9</w:t>
            </w:r>
          </w:p>
        </w:tc>
        <w:tc>
          <w:tcPr>
            <w:tcW w:w="1184" w:type="dxa"/>
            <w:vAlign w:val="center"/>
          </w:tcPr>
          <w:p w14:paraId="4C3470E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2DB0C4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7873D86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5CD8D677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53BA6379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vAlign w:val="center"/>
          </w:tcPr>
          <w:p w14:paraId="3086FCE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四川豪诚企业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清算事务所有限公司</w:t>
            </w:r>
          </w:p>
        </w:tc>
        <w:tc>
          <w:tcPr>
            <w:tcW w:w="1417" w:type="dxa"/>
            <w:vAlign w:val="center"/>
          </w:tcPr>
          <w:p w14:paraId="45A15C5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5A5FA24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成都逸铭水电安装有限公司</w:t>
            </w:r>
          </w:p>
        </w:tc>
        <w:tc>
          <w:tcPr>
            <w:tcW w:w="1158" w:type="dxa"/>
            <w:vAlign w:val="center"/>
          </w:tcPr>
          <w:p w14:paraId="21E1A4F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8822E0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1832.6</w:t>
            </w:r>
          </w:p>
        </w:tc>
        <w:tc>
          <w:tcPr>
            <w:tcW w:w="1457" w:type="dxa"/>
            <w:vAlign w:val="center"/>
          </w:tcPr>
          <w:p w14:paraId="652DD43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41832.6</w:t>
            </w:r>
          </w:p>
        </w:tc>
        <w:tc>
          <w:tcPr>
            <w:tcW w:w="1184" w:type="dxa"/>
            <w:vAlign w:val="center"/>
          </w:tcPr>
          <w:p w14:paraId="2A33D30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1333CC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5AEC56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FFD774C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5A87457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14:paraId="2A83F0A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四川盛豪律师事务所、亚太（集团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)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会计师事务所（特殊普通合伙）四川分所</w:t>
            </w:r>
          </w:p>
        </w:tc>
        <w:tc>
          <w:tcPr>
            <w:tcW w:w="1417" w:type="dxa"/>
            <w:vAlign w:val="center"/>
          </w:tcPr>
          <w:p w14:paraId="22B4996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36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56DD0A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成都馨欣母婴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服务有限责任公司</w:t>
            </w:r>
          </w:p>
        </w:tc>
        <w:tc>
          <w:tcPr>
            <w:tcW w:w="1158" w:type="dxa"/>
            <w:vAlign w:val="center"/>
          </w:tcPr>
          <w:p w14:paraId="60E9332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D5D809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457" w:type="dxa"/>
            <w:vAlign w:val="center"/>
          </w:tcPr>
          <w:p w14:paraId="371B1DF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41040</w:t>
            </w:r>
          </w:p>
        </w:tc>
        <w:tc>
          <w:tcPr>
            <w:tcW w:w="1184" w:type="dxa"/>
            <w:vAlign w:val="center"/>
          </w:tcPr>
          <w:p w14:paraId="265A339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6D795ED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03" w:type="dxa"/>
            <w:vAlign w:val="center"/>
          </w:tcPr>
          <w:p w14:paraId="6439945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40760</w:t>
            </w:r>
          </w:p>
        </w:tc>
      </w:tr>
      <w:tr w:rsidR="00C00D46" w:rsidRPr="009F3C9C" w14:paraId="50078C9F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9D66B57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center"/>
          </w:tcPr>
          <w:p w14:paraId="01E09C1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四川盛豪律师事务所、亚太（集团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)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会计师事务所（特殊普通合伙）四川分所</w:t>
            </w:r>
          </w:p>
        </w:tc>
        <w:tc>
          <w:tcPr>
            <w:tcW w:w="1417" w:type="dxa"/>
            <w:vAlign w:val="center"/>
          </w:tcPr>
          <w:p w14:paraId="20D0A34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35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7F159A5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成都市新津隆瑞实业有限公司</w:t>
            </w:r>
          </w:p>
        </w:tc>
        <w:tc>
          <w:tcPr>
            <w:tcW w:w="1158" w:type="dxa"/>
            <w:vAlign w:val="center"/>
          </w:tcPr>
          <w:p w14:paraId="7ACFC70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012A73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1457" w:type="dxa"/>
            <w:vAlign w:val="center"/>
          </w:tcPr>
          <w:p w14:paraId="36A5BCD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40970</w:t>
            </w:r>
          </w:p>
        </w:tc>
        <w:tc>
          <w:tcPr>
            <w:tcW w:w="1184" w:type="dxa"/>
            <w:vAlign w:val="center"/>
          </w:tcPr>
          <w:p w14:paraId="0F49CE4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D7C768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203" w:type="dxa"/>
            <w:vAlign w:val="center"/>
          </w:tcPr>
          <w:p w14:paraId="4ADB097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40760</w:t>
            </w:r>
          </w:p>
        </w:tc>
      </w:tr>
      <w:tr w:rsidR="00C00D46" w:rsidRPr="009F3C9C" w14:paraId="064D53AD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CAAA0E7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410" w:type="dxa"/>
            <w:vAlign w:val="center"/>
          </w:tcPr>
          <w:p w14:paraId="48EBA26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北京康达（成都）律师事务所、四川中衡安信会计师事务所有限公司</w:t>
            </w:r>
          </w:p>
        </w:tc>
        <w:tc>
          <w:tcPr>
            <w:tcW w:w="1417" w:type="dxa"/>
            <w:vAlign w:val="center"/>
          </w:tcPr>
          <w:p w14:paraId="12C1ECC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2019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4A5AAA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成都境诚装饰工程有限公司</w:t>
            </w:r>
          </w:p>
        </w:tc>
        <w:tc>
          <w:tcPr>
            <w:tcW w:w="1158" w:type="dxa"/>
            <w:vAlign w:val="center"/>
          </w:tcPr>
          <w:p w14:paraId="52913F2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264" w:type="dxa"/>
            <w:vAlign w:val="center"/>
          </w:tcPr>
          <w:p w14:paraId="2931B87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1372.7</w:t>
            </w:r>
          </w:p>
        </w:tc>
        <w:tc>
          <w:tcPr>
            <w:tcW w:w="1457" w:type="dxa"/>
            <w:vAlign w:val="center"/>
          </w:tcPr>
          <w:p w14:paraId="737F085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31372.7</w:t>
            </w:r>
          </w:p>
        </w:tc>
        <w:tc>
          <w:tcPr>
            <w:tcW w:w="1184" w:type="dxa"/>
            <w:vAlign w:val="center"/>
          </w:tcPr>
          <w:p w14:paraId="6B6F101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98" w:type="dxa"/>
            <w:vAlign w:val="center"/>
          </w:tcPr>
          <w:p w14:paraId="1ECA697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203" w:type="dxa"/>
            <w:vAlign w:val="center"/>
          </w:tcPr>
          <w:p w14:paraId="563D3CA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30112</w:t>
            </w:r>
          </w:p>
        </w:tc>
      </w:tr>
      <w:tr w:rsidR="00C00D46" w:rsidRPr="009F3C9C" w14:paraId="5F33032B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5F8FC85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2410" w:type="dxa"/>
            <w:vAlign w:val="center"/>
          </w:tcPr>
          <w:p w14:paraId="2A06CB0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北京康达（成都）律师事务所、四川中衡安信会计师事务所有限公司</w:t>
            </w:r>
          </w:p>
        </w:tc>
        <w:tc>
          <w:tcPr>
            <w:tcW w:w="1417" w:type="dxa"/>
            <w:vAlign w:val="center"/>
          </w:tcPr>
          <w:p w14:paraId="61A71E8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66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34A5B0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都江堰市妍妍装饰工程有限公司</w:t>
            </w:r>
          </w:p>
        </w:tc>
        <w:tc>
          <w:tcPr>
            <w:tcW w:w="1158" w:type="dxa"/>
            <w:vAlign w:val="center"/>
          </w:tcPr>
          <w:p w14:paraId="369435A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264" w:type="dxa"/>
            <w:vAlign w:val="center"/>
          </w:tcPr>
          <w:p w14:paraId="6EDA198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1037</w:t>
            </w:r>
          </w:p>
        </w:tc>
        <w:tc>
          <w:tcPr>
            <w:tcW w:w="1457" w:type="dxa"/>
            <w:vAlign w:val="center"/>
          </w:tcPr>
          <w:p w14:paraId="4012718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31037</w:t>
            </w:r>
          </w:p>
        </w:tc>
        <w:tc>
          <w:tcPr>
            <w:tcW w:w="1184" w:type="dxa"/>
            <w:vAlign w:val="center"/>
          </w:tcPr>
          <w:p w14:paraId="1E99993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98" w:type="dxa"/>
            <w:vAlign w:val="center"/>
          </w:tcPr>
          <w:p w14:paraId="059798A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3" w:type="dxa"/>
            <w:vAlign w:val="center"/>
          </w:tcPr>
          <w:p w14:paraId="23C888C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30020</w:t>
            </w:r>
          </w:p>
        </w:tc>
      </w:tr>
      <w:tr w:rsidR="00C00D46" w:rsidRPr="009F3C9C" w14:paraId="2FEEE061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30D6528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2410" w:type="dxa"/>
            <w:vAlign w:val="center"/>
          </w:tcPr>
          <w:p w14:paraId="73EE95E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北京大成（成都）律师事务所、四川嘉汇会计师事务所有限责任公司</w:t>
            </w:r>
          </w:p>
        </w:tc>
        <w:tc>
          <w:tcPr>
            <w:tcW w:w="1417" w:type="dxa"/>
            <w:vAlign w:val="center"/>
          </w:tcPr>
          <w:p w14:paraId="22F8DD9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23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40599F4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四川省金龙展览传媒有限公司</w:t>
            </w:r>
          </w:p>
        </w:tc>
        <w:tc>
          <w:tcPr>
            <w:tcW w:w="1158" w:type="dxa"/>
            <w:vAlign w:val="center"/>
          </w:tcPr>
          <w:p w14:paraId="4940543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3EA96C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1434.8</w:t>
            </w:r>
          </w:p>
        </w:tc>
        <w:tc>
          <w:tcPr>
            <w:tcW w:w="1457" w:type="dxa"/>
            <w:vAlign w:val="center"/>
          </w:tcPr>
          <w:p w14:paraId="19A6DB8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41434.8</w:t>
            </w:r>
          </w:p>
        </w:tc>
        <w:tc>
          <w:tcPr>
            <w:tcW w:w="1184" w:type="dxa"/>
            <w:vAlign w:val="center"/>
          </w:tcPr>
          <w:p w14:paraId="3140D3B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F05D44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203" w:type="dxa"/>
            <w:vAlign w:val="center"/>
          </w:tcPr>
          <w:p w14:paraId="3DACF99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40460</w:t>
            </w:r>
          </w:p>
        </w:tc>
      </w:tr>
      <w:tr w:rsidR="00C00D46" w:rsidRPr="009F3C9C" w14:paraId="37888B95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A22C59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410" w:type="dxa"/>
            <w:vAlign w:val="center"/>
          </w:tcPr>
          <w:p w14:paraId="2304638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北京大成（成都）律师事务所、四川嘉汇会计师事务所有限责任公司</w:t>
            </w:r>
          </w:p>
        </w:tc>
        <w:tc>
          <w:tcPr>
            <w:tcW w:w="1417" w:type="dxa"/>
            <w:vAlign w:val="center"/>
          </w:tcPr>
          <w:p w14:paraId="7A6B8BD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AE151E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四川邵创智能科技有限公司</w:t>
            </w:r>
          </w:p>
        </w:tc>
        <w:tc>
          <w:tcPr>
            <w:tcW w:w="1158" w:type="dxa"/>
            <w:vAlign w:val="center"/>
          </w:tcPr>
          <w:p w14:paraId="010F38B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FFFE11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457" w:type="dxa"/>
            <w:vAlign w:val="center"/>
          </w:tcPr>
          <w:p w14:paraId="566AAE3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41123</w:t>
            </w:r>
          </w:p>
        </w:tc>
        <w:tc>
          <w:tcPr>
            <w:tcW w:w="1184" w:type="dxa"/>
            <w:vAlign w:val="center"/>
          </w:tcPr>
          <w:p w14:paraId="55AAFD4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BC4541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03" w:type="dxa"/>
            <w:vAlign w:val="center"/>
          </w:tcPr>
          <w:p w14:paraId="55DA6CB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40580</w:t>
            </w:r>
          </w:p>
        </w:tc>
      </w:tr>
      <w:tr w:rsidR="00C00D46" w:rsidRPr="009F3C9C" w14:paraId="5DCF5D70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C5F9F56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2410" w:type="dxa"/>
            <w:vAlign w:val="center"/>
          </w:tcPr>
          <w:p w14:paraId="4B704F4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北京大成（成都）律师事务所、四川嘉汇会计师事务所有限责任公司</w:t>
            </w:r>
          </w:p>
        </w:tc>
        <w:tc>
          <w:tcPr>
            <w:tcW w:w="1417" w:type="dxa"/>
            <w:vAlign w:val="center"/>
          </w:tcPr>
          <w:p w14:paraId="2E9F2B7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B54578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成都力轩新时代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物流有限公司</w:t>
            </w:r>
          </w:p>
        </w:tc>
        <w:tc>
          <w:tcPr>
            <w:tcW w:w="1158" w:type="dxa"/>
            <w:vAlign w:val="center"/>
          </w:tcPr>
          <w:p w14:paraId="5DAF300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24D1A5A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14:paraId="19CBD05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84" w:type="dxa"/>
            <w:vAlign w:val="center"/>
          </w:tcPr>
          <w:p w14:paraId="3B04F5B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8546D3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69EDAB3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44FCC6FC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7406B73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2410" w:type="dxa"/>
            <w:vAlign w:val="center"/>
          </w:tcPr>
          <w:p w14:paraId="7D670BD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北京大成（成都）律师事务所、四川嘉汇会计师事务所有限责任公司</w:t>
            </w:r>
          </w:p>
        </w:tc>
        <w:tc>
          <w:tcPr>
            <w:tcW w:w="1417" w:type="dxa"/>
            <w:vAlign w:val="center"/>
          </w:tcPr>
          <w:p w14:paraId="753E3B0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F6C5CF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成都力发发人力资源服务有限公司</w:t>
            </w:r>
          </w:p>
        </w:tc>
        <w:tc>
          <w:tcPr>
            <w:tcW w:w="1158" w:type="dxa"/>
            <w:vAlign w:val="center"/>
          </w:tcPr>
          <w:p w14:paraId="2B37DB6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8E7FC1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1695</w:t>
            </w:r>
          </w:p>
        </w:tc>
        <w:tc>
          <w:tcPr>
            <w:tcW w:w="1457" w:type="dxa"/>
            <w:vAlign w:val="center"/>
          </w:tcPr>
          <w:p w14:paraId="16BFE99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41695</w:t>
            </w:r>
          </w:p>
        </w:tc>
        <w:tc>
          <w:tcPr>
            <w:tcW w:w="1184" w:type="dxa"/>
            <w:vAlign w:val="center"/>
          </w:tcPr>
          <w:p w14:paraId="5B71CFE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842912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1210</w:t>
            </w:r>
          </w:p>
        </w:tc>
        <w:tc>
          <w:tcPr>
            <w:tcW w:w="1203" w:type="dxa"/>
            <w:vAlign w:val="center"/>
          </w:tcPr>
          <w:p w14:paraId="6CC7B87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41210</w:t>
            </w:r>
          </w:p>
        </w:tc>
      </w:tr>
      <w:tr w:rsidR="00C00D46" w:rsidRPr="009F3C9C" w14:paraId="637D1BBE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06A80E6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2410" w:type="dxa"/>
            <w:vAlign w:val="center"/>
          </w:tcPr>
          <w:p w14:paraId="00DFB8B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四川迪泰律师事务所、四川中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21BF2BE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83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E04702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四川天乐丰荣科技净化工程有限公司</w:t>
            </w:r>
          </w:p>
        </w:tc>
        <w:tc>
          <w:tcPr>
            <w:tcW w:w="1158" w:type="dxa"/>
            <w:vAlign w:val="center"/>
          </w:tcPr>
          <w:p w14:paraId="4B4F335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264" w:type="dxa"/>
            <w:vAlign w:val="center"/>
          </w:tcPr>
          <w:p w14:paraId="387258F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57" w:type="dxa"/>
            <w:vAlign w:val="center"/>
          </w:tcPr>
          <w:p w14:paraId="15CAED7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151500</w:t>
            </w:r>
          </w:p>
        </w:tc>
        <w:tc>
          <w:tcPr>
            <w:tcW w:w="1184" w:type="dxa"/>
            <w:vAlign w:val="center"/>
          </w:tcPr>
          <w:p w14:paraId="2503E45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15C953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77D5E34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7F09BD62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519E3917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410" w:type="dxa"/>
            <w:vAlign w:val="center"/>
          </w:tcPr>
          <w:p w14:paraId="3E0104D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四川迪泰律师事务所、四川中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4824868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88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C48ABC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成都明科电子商务有限责任公司</w:t>
            </w:r>
          </w:p>
        </w:tc>
        <w:tc>
          <w:tcPr>
            <w:tcW w:w="1158" w:type="dxa"/>
            <w:vAlign w:val="center"/>
          </w:tcPr>
          <w:p w14:paraId="4AF2AB8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264" w:type="dxa"/>
            <w:vAlign w:val="center"/>
          </w:tcPr>
          <w:p w14:paraId="5AAA9F9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457" w:type="dxa"/>
            <w:vAlign w:val="center"/>
          </w:tcPr>
          <w:p w14:paraId="5EB996B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151950</w:t>
            </w:r>
          </w:p>
        </w:tc>
        <w:tc>
          <w:tcPr>
            <w:tcW w:w="1184" w:type="dxa"/>
            <w:vAlign w:val="center"/>
          </w:tcPr>
          <w:p w14:paraId="10D78DB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863CDB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67D8B0F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12CB5607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3B347A5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2410" w:type="dxa"/>
            <w:vAlign w:val="center"/>
          </w:tcPr>
          <w:p w14:paraId="7FD0664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四川迪泰律师事务所、四川中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78F0636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84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921FD1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云润大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数据服务有限公司</w:t>
            </w:r>
          </w:p>
        </w:tc>
        <w:tc>
          <w:tcPr>
            <w:tcW w:w="1158" w:type="dxa"/>
            <w:vAlign w:val="center"/>
          </w:tcPr>
          <w:p w14:paraId="67F8699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264" w:type="dxa"/>
            <w:vAlign w:val="center"/>
          </w:tcPr>
          <w:p w14:paraId="3FF7FC8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1876.76</w:t>
            </w:r>
          </w:p>
        </w:tc>
        <w:tc>
          <w:tcPr>
            <w:tcW w:w="1457" w:type="dxa"/>
            <w:vAlign w:val="center"/>
          </w:tcPr>
          <w:p w14:paraId="279FC11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151876.76</w:t>
            </w:r>
          </w:p>
        </w:tc>
        <w:tc>
          <w:tcPr>
            <w:tcW w:w="1184" w:type="dxa"/>
            <w:vAlign w:val="center"/>
          </w:tcPr>
          <w:p w14:paraId="36BFD82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78D4954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E70A73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A271067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DAFFFB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410" w:type="dxa"/>
            <w:vAlign w:val="center"/>
          </w:tcPr>
          <w:p w14:paraId="03F2F48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四川迪泰律师事务所、四川中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1A9B334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86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4F0B4E5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成都市杰恩特科技发展有限公司</w:t>
            </w:r>
          </w:p>
        </w:tc>
        <w:tc>
          <w:tcPr>
            <w:tcW w:w="1158" w:type="dxa"/>
            <w:vAlign w:val="center"/>
          </w:tcPr>
          <w:p w14:paraId="7FCA0D4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1264" w:type="dxa"/>
            <w:vAlign w:val="center"/>
          </w:tcPr>
          <w:p w14:paraId="056BCE7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1136.18</w:t>
            </w:r>
          </w:p>
        </w:tc>
        <w:tc>
          <w:tcPr>
            <w:tcW w:w="1457" w:type="dxa"/>
            <w:vAlign w:val="center"/>
          </w:tcPr>
          <w:p w14:paraId="13DD2A5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151136.18</w:t>
            </w:r>
          </w:p>
        </w:tc>
        <w:tc>
          <w:tcPr>
            <w:tcW w:w="1184" w:type="dxa"/>
            <w:vAlign w:val="center"/>
          </w:tcPr>
          <w:p w14:paraId="26AEF7E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169CCD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72E3044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333CA710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7ACEA5B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2410" w:type="dxa"/>
            <w:vAlign w:val="center"/>
          </w:tcPr>
          <w:p w14:paraId="5FA75B9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四川志和会计师事务所有限责任公司</w:t>
            </w:r>
          </w:p>
        </w:tc>
        <w:tc>
          <w:tcPr>
            <w:tcW w:w="1417" w:type="dxa"/>
            <w:vAlign w:val="center"/>
          </w:tcPr>
          <w:p w14:paraId="32722C2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2018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1142AF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四川搜淘网络科技有限公司</w:t>
            </w:r>
          </w:p>
        </w:tc>
        <w:tc>
          <w:tcPr>
            <w:tcW w:w="1158" w:type="dxa"/>
            <w:vAlign w:val="center"/>
          </w:tcPr>
          <w:p w14:paraId="5DC0D69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264" w:type="dxa"/>
            <w:vAlign w:val="center"/>
          </w:tcPr>
          <w:p w14:paraId="49F533A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vAlign w:val="center"/>
          </w:tcPr>
          <w:p w14:paraId="5ECC3F0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80000</w:t>
            </w:r>
          </w:p>
        </w:tc>
        <w:tc>
          <w:tcPr>
            <w:tcW w:w="1184" w:type="dxa"/>
            <w:vAlign w:val="center"/>
          </w:tcPr>
          <w:p w14:paraId="5C99C3F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198" w:type="dxa"/>
            <w:vAlign w:val="center"/>
          </w:tcPr>
          <w:p w14:paraId="11FF697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E7ED84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30000</w:t>
            </w:r>
          </w:p>
        </w:tc>
      </w:tr>
      <w:tr w:rsidR="00C00D46" w:rsidRPr="009F3C9C" w14:paraId="732A690E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8E1E748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2410" w:type="dxa"/>
            <w:vAlign w:val="center"/>
          </w:tcPr>
          <w:p w14:paraId="4D72802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国浩律师（成都）事务所、四川志和会计师事务所有限责任公司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3CAB77E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58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9242FB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哆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来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咪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文化传播有限公司</w:t>
            </w:r>
          </w:p>
        </w:tc>
        <w:tc>
          <w:tcPr>
            <w:tcW w:w="1158" w:type="dxa"/>
            <w:vAlign w:val="center"/>
          </w:tcPr>
          <w:p w14:paraId="1C48366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264" w:type="dxa"/>
            <w:vAlign w:val="center"/>
          </w:tcPr>
          <w:p w14:paraId="195D12D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457" w:type="dxa"/>
            <w:vAlign w:val="center"/>
          </w:tcPr>
          <w:p w14:paraId="22A7DB9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61545</w:t>
            </w:r>
          </w:p>
        </w:tc>
        <w:tc>
          <w:tcPr>
            <w:tcW w:w="1184" w:type="dxa"/>
            <w:vAlign w:val="center"/>
          </w:tcPr>
          <w:p w14:paraId="1CA0909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56D6DA8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203" w:type="dxa"/>
            <w:vAlign w:val="center"/>
          </w:tcPr>
          <w:p w14:paraId="0B8B1ED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40520</w:t>
            </w:r>
          </w:p>
        </w:tc>
      </w:tr>
      <w:tr w:rsidR="00C00D46" w:rsidRPr="009F3C9C" w14:paraId="437D35AA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D0D2736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2410" w:type="dxa"/>
            <w:vAlign w:val="center"/>
          </w:tcPr>
          <w:p w14:paraId="3CA6167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国浩律师（成都）事务所、四川志和会计师事务所有限责任公司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4AB8908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58D2E7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成都巾皓广告有限公司</w:t>
            </w:r>
          </w:p>
        </w:tc>
        <w:tc>
          <w:tcPr>
            <w:tcW w:w="1158" w:type="dxa"/>
            <w:vAlign w:val="center"/>
          </w:tcPr>
          <w:p w14:paraId="343D21A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28414FB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766.4</w:t>
            </w:r>
          </w:p>
        </w:tc>
        <w:tc>
          <w:tcPr>
            <w:tcW w:w="1457" w:type="dxa"/>
            <w:vAlign w:val="center"/>
          </w:tcPr>
          <w:p w14:paraId="6C9B50C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40766.4</w:t>
            </w:r>
          </w:p>
        </w:tc>
        <w:tc>
          <w:tcPr>
            <w:tcW w:w="1184" w:type="dxa"/>
            <w:vAlign w:val="center"/>
          </w:tcPr>
          <w:p w14:paraId="1D77D35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8F2943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2D2D720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2DF4965B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580858A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2410" w:type="dxa"/>
            <w:vAlign w:val="center"/>
          </w:tcPr>
          <w:p w14:paraId="1E8FBD4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国浩律师（成都）事务所、四川志和会计师事务所有限责任公司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0B5C09F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38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4F7B1D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成都雄盛医疗器械有限公司</w:t>
            </w:r>
          </w:p>
        </w:tc>
        <w:tc>
          <w:tcPr>
            <w:tcW w:w="1158" w:type="dxa"/>
            <w:vAlign w:val="center"/>
          </w:tcPr>
          <w:p w14:paraId="0D6E157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264" w:type="dxa"/>
            <w:vAlign w:val="center"/>
          </w:tcPr>
          <w:p w14:paraId="53395A7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834.61</w:t>
            </w:r>
          </w:p>
        </w:tc>
        <w:tc>
          <w:tcPr>
            <w:tcW w:w="1457" w:type="dxa"/>
            <w:vAlign w:val="center"/>
          </w:tcPr>
          <w:p w14:paraId="5A4FFC2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60834.61</w:t>
            </w:r>
          </w:p>
        </w:tc>
        <w:tc>
          <w:tcPr>
            <w:tcW w:w="1184" w:type="dxa"/>
            <w:vAlign w:val="center"/>
          </w:tcPr>
          <w:p w14:paraId="4988CF6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089E34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64E12FD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17A0727E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B38FFB2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2410" w:type="dxa"/>
            <w:vAlign w:val="center"/>
          </w:tcPr>
          <w:p w14:paraId="74B612F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国浩律师（成都）事务所、四川志和会计师事务所有限责任公司</w:t>
            </w:r>
          </w:p>
        </w:tc>
        <w:tc>
          <w:tcPr>
            <w:tcW w:w="1417" w:type="dxa"/>
            <w:vAlign w:val="center"/>
          </w:tcPr>
          <w:p w14:paraId="0801D27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48F3DF2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四川省文化旅游公司</w:t>
            </w:r>
          </w:p>
        </w:tc>
        <w:tc>
          <w:tcPr>
            <w:tcW w:w="1158" w:type="dxa"/>
            <w:vAlign w:val="center"/>
          </w:tcPr>
          <w:p w14:paraId="4EC465F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264" w:type="dxa"/>
            <w:vAlign w:val="center"/>
          </w:tcPr>
          <w:p w14:paraId="5F8847D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1761</w:t>
            </w:r>
          </w:p>
        </w:tc>
        <w:tc>
          <w:tcPr>
            <w:tcW w:w="1457" w:type="dxa"/>
            <w:vAlign w:val="center"/>
          </w:tcPr>
          <w:p w14:paraId="0A38C2C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61761</w:t>
            </w:r>
          </w:p>
        </w:tc>
        <w:tc>
          <w:tcPr>
            <w:tcW w:w="1184" w:type="dxa"/>
            <w:vAlign w:val="center"/>
          </w:tcPr>
          <w:p w14:paraId="3E95CEB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428550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6A53458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561D0B85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15502B3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410" w:type="dxa"/>
            <w:vAlign w:val="center"/>
          </w:tcPr>
          <w:p w14:paraId="355545F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国浩律师（成都）事务所、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四川光星会计师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事务所有限公司</w:t>
            </w:r>
          </w:p>
        </w:tc>
        <w:tc>
          <w:tcPr>
            <w:tcW w:w="1417" w:type="dxa"/>
            <w:vAlign w:val="center"/>
          </w:tcPr>
          <w:p w14:paraId="236A3D1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DB6ACA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电子科技大学新技术发展公司</w:t>
            </w:r>
          </w:p>
        </w:tc>
        <w:tc>
          <w:tcPr>
            <w:tcW w:w="1158" w:type="dxa"/>
            <w:vAlign w:val="center"/>
          </w:tcPr>
          <w:p w14:paraId="240B611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264" w:type="dxa"/>
            <w:vAlign w:val="center"/>
          </w:tcPr>
          <w:p w14:paraId="6397C73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715.81</w:t>
            </w:r>
          </w:p>
        </w:tc>
        <w:tc>
          <w:tcPr>
            <w:tcW w:w="1457" w:type="dxa"/>
            <w:vAlign w:val="center"/>
          </w:tcPr>
          <w:p w14:paraId="50C203A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70715.81</w:t>
            </w:r>
          </w:p>
        </w:tc>
        <w:tc>
          <w:tcPr>
            <w:tcW w:w="1184" w:type="dxa"/>
            <w:vAlign w:val="center"/>
          </w:tcPr>
          <w:p w14:paraId="3E13483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04C5DC9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35AD583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41489283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34FBE3D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410" w:type="dxa"/>
            <w:vAlign w:val="center"/>
          </w:tcPr>
          <w:p w14:paraId="15420A9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四川法奥律师事务所、四川中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219D3A4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53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7D2174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成都御龙腾园林工程有限公司</w:t>
            </w:r>
          </w:p>
        </w:tc>
        <w:tc>
          <w:tcPr>
            <w:tcW w:w="1158" w:type="dxa"/>
            <w:vAlign w:val="center"/>
          </w:tcPr>
          <w:p w14:paraId="41D2E17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521F9B2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457" w:type="dxa"/>
            <w:vAlign w:val="center"/>
          </w:tcPr>
          <w:p w14:paraId="2190A8C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40720</w:t>
            </w:r>
          </w:p>
        </w:tc>
        <w:tc>
          <w:tcPr>
            <w:tcW w:w="1184" w:type="dxa"/>
            <w:vAlign w:val="center"/>
          </w:tcPr>
          <w:p w14:paraId="45A779D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4F9F2A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3DE46A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5D9791E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1829876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2410" w:type="dxa"/>
            <w:vAlign w:val="center"/>
          </w:tcPr>
          <w:p w14:paraId="0C3B5B4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四川法奥律师事务所、四川中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5C29476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6A4EC0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成都忠艺建筑装饰工程有限公司</w:t>
            </w:r>
          </w:p>
        </w:tc>
        <w:tc>
          <w:tcPr>
            <w:tcW w:w="1158" w:type="dxa"/>
            <w:vAlign w:val="center"/>
          </w:tcPr>
          <w:p w14:paraId="6FFF5F1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2F00F6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1457" w:type="dxa"/>
            <w:vAlign w:val="center"/>
          </w:tcPr>
          <w:p w14:paraId="3E8BF40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40934</w:t>
            </w:r>
          </w:p>
        </w:tc>
        <w:tc>
          <w:tcPr>
            <w:tcW w:w="1184" w:type="dxa"/>
            <w:vAlign w:val="center"/>
          </w:tcPr>
          <w:p w14:paraId="1A1CA16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5769D55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122A8FC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6F4E94C5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308288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410" w:type="dxa"/>
            <w:vAlign w:val="center"/>
          </w:tcPr>
          <w:p w14:paraId="6B067D9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四川法奥律师事务所、四川中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730D8B9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43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9B1CA9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成都铂鼎模具有限公司</w:t>
            </w:r>
          </w:p>
        </w:tc>
        <w:tc>
          <w:tcPr>
            <w:tcW w:w="1158" w:type="dxa"/>
            <w:vAlign w:val="center"/>
          </w:tcPr>
          <w:p w14:paraId="64B60AD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6CB1AA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1457" w:type="dxa"/>
            <w:vAlign w:val="center"/>
          </w:tcPr>
          <w:p w14:paraId="28CB0B4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40740</w:t>
            </w:r>
          </w:p>
        </w:tc>
        <w:tc>
          <w:tcPr>
            <w:tcW w:w="1184" w:type="dxa"/>
            <w:vAlign w:val="center"/>
          </w:tcPr>
          <w:p w14:paraId="107C97F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6DF555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10D8FC2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6A706ECC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4AE4EA4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2410" w:type="dxa"/>
            <w:vAlign w:val="center"/>
          </w:tcPr>
          <w:p w14:paraId="1E0BB3D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四川法奥律师事务所、四川中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41FECC7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6F5F1A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成都昌盛爱英岛供应链管理有限公司</w:t>
            </w:r>
          </w:p>
        </w:tc>
        <w:tc>
          <w:tcPr>
            <w:tcW w:w="1158" w:type="dxa"/>
            <w:vAlign w:val="center"/>
          </w:tcPr>
          <w:p w14:paraId="04437A8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2BBFE94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57" w:type="dxa"/>
            <w:vAlign w:val="center"/>
          </w:tcPr>
          <w:p w14:paraId="7C66168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40780</w:t>
            </w:r>
          </w:p>
        </w:tc>
        <w:tc>
          <w:tcPr>
            <w:tcW w:w="1184" w:type="dxa"/>
            <w:vAlign w:val="center"/>
          </w:tcPr>
          <w:p w14:paraId="737AED9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DF8BA4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5A0E1CB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0226CE4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6576B89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  <w:vAlign w:val="center"/>
          </w:tcPr>
          <w:p w14:paraId="12C5686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四川法奥律师事务所、四川中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3A42CDD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FDED70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成都海创汇创业孵化器管理有限公司</w:t>
            </w:r>
          </w:p>
        </w:tc>
        <w:tc>
          <w:tcPr>
            <w:tcW w:w="1158" w:type="dxa"/>
            <w:vAlign w:val="center"/>
          </w:tcPr>
          <w:p w14:paraId="12EC8E1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264" w:type="dxa"/>
            <w:vAlign w:val="center"/>
          </w:tcPr>
          <w:p w14:paraId="18142B6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1285</w:t>
            </w:r>
          </w:p>
        </w:tc>
        <w:tc>
          <w:tcPr>
            <w:tcW w:w="1457" w:type="dxa"/>
            <w:vAlign w:val="center"/>
          </w:tcPr>
          <w:p w14:paraId="58D1CB7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61285</w:t>
            </w:r>
          </w:p>
        </w:tc>
        <w:tc>
          <w:tcPr>
            <w:tcW w:w="1184" w:type="dxa"/>
            <w:vAlign w:val="center"/>
          </w:tcPr>
          <w:p w14:paraId="03782F5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4BBCCA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23A8070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564F5DE6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3B81608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410" w:type="dxa"/>
            <w:vAlign w:val="center"/>
          </w:tcPr>
          <w:p w14:paraId="08321B6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四川法奥律师事务所、四川中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055144B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9C6BAB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金堂爱民诊所有限公司</w:t>
            </w:r>
          </w:p>
        </w:tc>
        <w:tc>
          <w:tcPr>
            <w:tcW w:w="1158" w:type="dxa"/>
            <w:vAlign w:val="center"/>
          </w:tcPr>
          <w:p w14:paraId="77F6A15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B98D87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57" w:type="dxa"/>
            <w:vAlign w:val="center"/>
          </w:tcPr>
          <w:p w14:paraId="41B5B7F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40700</w:t>
            </w:r>
          </w:p>
        </w:tc>
        <w:tc>
          <w:tcPr>
            <w:tcW w:w="1184" w:type="dxa"/>
            <w:vAlign w:val="center"/>
          </w:tcPr>
          <w:p w14:paraId="735FF51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34A7C8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1B98F72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3E127587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DD2379E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410" w:type="dxa"/>
            <w:vAlign w:val="center"/>
          </w:tcPr>
          <w:p w14:paraId="44AC73E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四川法奥律师事务所、四川中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26E8288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47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367D6A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四川德贝纳智诚实业有限公司</w:t>
            </w:r>
          </w:p>
        </w:tc>
        <w:tc>
          <w:tcPr>
            <w:tcW w:w="1158" w:type="dxa"/>
            <w:vAlign w:val="center"/>
          </w:tcPr>
          <w:p w14:paraId="31A2981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5B07E0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1519.2</w:t>
            </w:r>
          </w:p>
        </w:tc>
        <w:tc>
          <w:tcPr>
            <w:tcW w:w="1457" w:type="dxa"/>
            <w:vAlign w:val="center"/>
          </w:tcPr>
          <w:p w14:paraId="1EDF685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41519.2</w:t>
            </w:r>
          </w:p>
        </w:tc>
        <w:tc>
          <w:tcPr>
            <w:tcW w:w="1184" w:type="dxa"/>
            <w:vAlign w:val="center"/>
          </w:tcPr>
          <w:p w14:paraId="7BB2F2B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B15AB1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2951B17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5A550A40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65339E92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410" w:type="dxa"/>
            <w:vAlign w:val="center"/>
          </w:tcPr>
          <w:p w14:paraId="085741C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四川法奥律师事务所、四川中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168310A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D22108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力森文化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传播有限公司</w:t>
            </w:r>
          </w:p>
        </w:tc>
        <w:tc>
          <w:tcPr>
            <w:tcW w:w="1158" w:type="dxa"/>
            <w:vAlign w:val="center"/>
          </w:tcPr>
          <w:p w14:paraId="5EE1310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264" w:type="dxa"/>
            <w:vAlign w:val="center"/>
          </w:tcPr>
          <w:p w14:paraId="0022006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1540.79</w:t>
            </w:r>
          </w:p>
        </w:tc>
        <w:tc>
          <w:tcPr>
            <w:tcW w:w="1457" w:type="dxa"/>
            <w:vAlign w:val="center"/>
          </w:tcPr>
          <w:p w14:paraId="33755D3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61540.79</w:t>
            </w:r>
          </w:p>
        </w:tc>
        <w:tc>
          <w:tcPr>
            <w:tcW w:w="1184" w:type="dxa"/>
            <w:vAlign w:val="center"/>
          </w:tcPr>
          <w:p w14:paraId="3886920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D9CE67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2743425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7060B88E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B7722C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410" w:type="dxa"/>
            <w:vAlign w:val="center"/>
          </w:tcPr>
          <w:p w14:paraId="747CEFF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炜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衡（成都）律师事务所、四川兴良信会计师事务所有限责任公司</w:t>
            </w:r>
          </w:p>
        </w:tc>
        <w:tc>
          <w:tcPr>
            <w:tcW w:w="1417" w:type="dxa"/>
            <w:vAlign w:val="center"/>
          </w:tcPr>
          <w:p w14:paraId="780FF81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2020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7AD0D9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南沙捷丰建筑工程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158" w:type="dxa"/>
            <w:vAlign w:val="center"/>
          </w:tcPr>
          <w:p w14:paraId="64EEB96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54BD86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57" w:type="dxa"/>
            <w:vAlign w:val="center"/>
          </w:tcPr>
          <w:p w14:paraId="39B9801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84" w:type="dxa"/>
            <w:vAlign w:val="center"/>
          </w:tcPr>
          <w:p w14:paraId="1C73032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034D26D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41D7017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3D1C4AAE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9950D81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2410" w:type="dxa"/>
            <w:vAlign w:val="center"/>
          </w:tcPr>
          <w:p w14:paraId="7633F9A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炜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衡（成都）律师事务所、四川中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42FE970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44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3BF4A31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初虎汽车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租赁有限公司</w:t>
            </w:r>
          </w:p>
        </w:tc>
        <w:tc>
          <w:tcPr>
            <w:tcW w:w="1158" w:type="dxa"/>
            <w:vAlign w:val="center"/>
          </w:tcPr>
          <w:p w14:paraId="3322528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6C4A0F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57" w:type="dxa"/>
            <w:vAlign w:val="center"/>
          </w:tcPr>
          <w:p w14:paraId="0061009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84" w:type="dxa"/>
            <w:vAlign w:val="center"/>
          </w:tcPr>
          <w:p w14:paraId="2460BCA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2E315E8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37045AC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1E1AE745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169D7B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410" w:type="dxa"/>
            <w:vAlign w:val="center"/>
          </w:tcPr>
          <w:p w14:paraId="5486686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炜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衡（成都）律师事务所、四川中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435FB26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56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494BD1D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成都市迪上家具有限公司有限公司</w:t>
            </w:r>
          </w:p>
        </w:tc>
        <w:tc>
          <w:tcPr>
            <w:tcW w:w="1158" w:type="dxa"/>
            <w:vAlign w:val="center"/>
          </w:tcPr>
          <w:p w14:paraId="7CBDF65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1E9FCA7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57" w:type="dxa"/>
            <w:vAlign w:val="center"/>
          </w:tcPr>
          <w:p w14:paraId="7326D18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84" w:type="dxa"/>
            <w:vAlign w:val="center"/>
          </w:tcPr>
          <w:p w14:paraId="33411EE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644A7AD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1858B4C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3AE3629E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926FA6B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72</w:t>
            </w:r>
          </w:p>
        </w:tc>
        <w:tc>
          <w:tcPr>
            <w:tcW w:w="2410" w:type="dxa"/>
            <w:vAlign w:val="center"/>
          </w:tcPr>
          <w:p w14:paraId="37617EC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炜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衡（成都）律师事务所、四川中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3248D8E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52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2FB5FC7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成都碧龙园林工程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有限公司</w:t>
            </w:r>
          </w:p>
        </w:tc>
        <w:tc>
          <w:tcPr>
            <w:tcW w:w="1158" w:type="dxa"/>
            <w:vAlign w:val="center"/>
          </w:tcPr>
          <w:p w14:paraId="73A4612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0430579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57" w:type="dxa"/>
            <w:vAlign w:val="center"/>
          </w:tcPr>
          <w:p w14:paraId="4D9DBCE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84" w:type="dxa"/>
            <w:vAlign w:val="center"/>
          </w:tcPr>
          <w:p w14:paraId="3765FEA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5EE83B9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0E42FCA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03D8DA92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404B19F8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410" w:type="dxa"/>
            <w:vAlign w:val="center"/>
          </w:tcPr>
          <w:p w14:paraId="1C301F6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炜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衡（成都）律师事务所、四川中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7D308F5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45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4AF9261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成都蓝芯科技有限公司</w:t>
            </w:r>
          </w:p>
        </w:tc>
        <w:tc>
          <w:tcPr>
            <w:tcW w:w="1158" w:type="dxa"/>
            <w:vAlign w:val="center"/>
          </w:tcPr>
          <w:p w14:paraId="533861C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350C0C6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57" w:type="dxa"/>
            <w:vAlign w:val="center"/>
          </w:tcPr>
          <w:p w14:paraId="2A45721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84" w:type="dxa"/>
            <w:vAlign w:val="center"/>
          </w:tcPr>
          <w:p w14:paraId="4537851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7DF8E8C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5106904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489B75F0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145B50F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2410" w:type="dxa"/>
            <w:vAlign w:val="center"/>
          </w:tcPr>
          <w:p w14:paraId="5A3FC5C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北京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炜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衡（成都）律师事务所、四川中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砝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会计师事务所有限责任公司</w:t>
            </w:r>
          </w:p>
        </w:tc>
        <w:tc>
          <w:tcPr>
            <w:tcW w:w="1417" w:type="dxa"/>
            <w:vAlign w:val="center"/>
          </w:tcPr>
          <w:p w14:paraId="5B927DF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54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DF83CF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成都普什汽车零部件有限公司</w:t>
            </w:r>
          </w:p>
        </w:tc>
        <w:tc>
          <w:tcPr>
            <w:tcW w:w="1158" w:type="dxa"/>
            <w:vAlign w:val="center"/>
          </w:tcPr>
          <w:p w14:paraId="5746777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4562C80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457" w:type="dxa"/>
            <w:vAlign w:val="center"/>
          </w:tcPr>
          <w:p w14:paraId="799FC72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184" w:type="dxa"/>
            <w:vAlign w:val="center"/>
          </w:tcPr>
          <w:p w14:paraId="01A7CF2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1DC2D6A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56B0683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3621165A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0F0859E6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410" w:type="dxa"/>
            <w:vAlign w:val="center"/>
          </w:tcPr>
          <w:p w14:paraId="4E6D7AA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豪律师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集团（四川）事务所、四川华强会计师事务所有限公司</w:t>
            </w:r>
          </w:p>
        </w:tc>
        <w:tc>
          <w:tcPr>
            <w:tcW w:w="1417" w:type="dxa"/>
            <w:vAlign w:val="center"/>
          </w:tcPr>
          <w:p w14:paraId="59068DE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(2021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24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6B7E330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成都克密斯机械制造有限公司</w:t>
            </w:r>
          </w:p>
        </w:tc>
        <w:tc>
          <w:tcPr>
            <w:tcW w:w="1158" w:type="dxa"/>
            <w:vAlign w:val="center"/>
          </w:tcPr>
          <w:p w14:paraId="63786D2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264" w:type="dxa"/>
            <w:vAlign w:val="center"/>
          </w:tcPr>
          <w:p w14:paraId="1E007AA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4566</w:t>
            </w:r>
          </w:p>
        </w:tc>
        <w:tc>
          <w:tcPr>
            <w:tcW w:w="1457" w:type="dxa"/>
            <w:vAlign w:val="center"/>
          </w:tcPr>
          <w:p w14:paraId="136E8B2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64566</w:t>
            </w:r>
          </w:p>
        </w:tc>
        <w:tc>
          <w:tcPr>
            <w:tcW w:w="1184" w:type="dxa"/>
            <w:vAlign w:val="center"/>
          </w:tcPr>
          <w:p w14:paraId="12DCFDE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305839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03" w:type="dxa"/>
            <w:vAlign w:val="center"/>
          </w:tcPr>
          <w:p w14:paraId="4596680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40580</w:t>
            </w:r>
          </w:p>
        </w:tc>
      </w:tr>
      <w:tr w:rsidR="00C00D46" w:rsidRPr="009F3C9C" w14:paraId="303ED7C9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2E635DAD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410" w:type="dxa"/>
            <w:vAlign w:val="center"/>
          </w:tcPr>
          <w:p w14:paraId="350D8DA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豪律师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集团（四川）事务所、四川华强会计师事务所有限公司</w:t>
            </w:r>
          </w:p>
        </w:tc>
        <w:tc>
          <w:tcPr>
            <w:tcW w:w="1417" w:type="dxa"/>
            <w:vAlign w:val="center"/>
          </w:tcPr>
          <w:p w14:paraId="6400881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(2021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25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0372230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成都市远欧包装制品有限公司</w:t>
            </w:r>
          </w:p>
        </w:tc>
        <w:tc>
          <w:tcPr>
            <w:tcW w:w="1158" w:type="dxa"/>
            <w:vAlign w:val="center"/>
          </w:tcPr>
          <w:p w14:paraId="4CB6149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003FB66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5618</w:t>
            </w:r>
          </w:p>
        </w:tc>
        <w:tc>
          <w:tcPr>
            <w:tcW w:w="1457" w:type="dxa"/>
            <w:vAlign w:val="center"/>
          </w:tcPr>
          <w:p w14:paraId="27462C7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45618</w:t>
            </w:r>
          </w:p>
        </w:tc>
        <w:tc>
          <w:tcPr>
            <w:tcW w:w="1184" w:type="dxa"/>
            <w:vAlign w:val="center"/>
          </w:tcPr>
          <w:p w14:paraId="4A24CC4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00BD184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03" w:type="dxa"/>
            <w:vAlign w:val="center"/>
          </w:tcPr>
          <w:p w14:paraId="715A4CB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40580</w:t>
            </w:r>
          </w:p>
        </w:tc>
      </w:tr>
      <w:tr w:rsidR="00C00D46" w:rsidRPr="009F3C9C" w14:paraId="5403CF09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5E91966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2410" w:type="dxa"/>
            <w:vAlign w:val="center"/>
          </w:tcPr>
          <w:p w14:paraId="0A80670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豪律师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集团（四川）事务所、四川华强会计师事务所有限公司</w:t>
            </w:r>
          </w:p>
        </w:tc>
        <w:tc>
          <w:tcPr>
            <w:tcW w:w="1417" w:type="dxa"/>
            <w:vAlign w:val="center"/>
          </w:tcPr>
          <w:p w14:paraId="7AFD2C8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(2021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26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5DA1ADE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成都居美世家装修工程有限公司</w:t>
            </w:r>
          </w:p>
        </w:tc>
        <w:tc>
          <w:tcPr>
            <w:tcW w:w="1158" w:type="dxa"/>
            <w:vAlign w:val="center"/>
          </w:tcPr>
          <w:p w14:paraId="1E994AC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264" w:type="dxa"/>
            <w:vAlign w:val="center"/>
          </w:tcPr>
          <w:p w14:paraId="79D5FE7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4476</w:t>
            </w:r>
          </w:p>
        </w:tc>
        <w:tc>
          <w:tcPr>
            <w:tcW w:w="1457" w:type="dxa"/>
            <w:vAlign w:val="center"/>
          </w:tcPr>
          <w:p w14:paraId="219117F1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74476</w:t>
            </w:r>
          </w:p>
        </w:tc>
        <w:tc>
          <w:tcPr>
            <w:tcW w:w="1184" w:type="dxa"/>
            <w:vAlign w:val="center"/>
          </w:tcPr>
          <w:p w14:paraId="56504F3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61FCDD6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03" w:type="dxa"/>
            <w:vAlign w:val="center"/>
          </w:tcPr>
          <w:p w14:paraId="3CC7B1F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40580</w:t>
            </w:r>
          </w:p>
        </w:tc>
      </w:tr>
      <w:tr w:rsidR="00C00D46" w:rsidRPr="009F3C9C" w14:paraId="0F457FA4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312A78D8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2410" w:type="dxa"/>
            <w:vAlign w:val="center"/>
          </w:tcPr>
          <w:p w14:paraId="456AB183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豪律师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集团（四川）事务所、四川华强会计师事务所有限公司</w:t>
            </w:r>
          </w:p>
        </w:tc>
        <w:tc>
          <w:tcPr>
            <w:tcW w:w="1417" w:type="dxa"/>
            <w:vAlign w:val="center"/>
          </w:tcPr>
          <w:p w14:paraId="2928CD8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(2021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27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D616CD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四川隆发足球俱乐部有限公司</w:t>
            </w:r>
          </w:p>
        </w:tc>
        <w:tc>
          <w:tcPr>
            <w:tcW w:w="1158" w:type="dxa"/>
            <w:vAlign w:val="center"/>
          </w:tcPr>
          <w:p w14:paraId="3D9941C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264" w:type="dxa"/>
            <w:vAlign w:val="center"/>
          </w:tcPr>
          <w:p w14:paraId="3B7E638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1733</w:t>
            </w:r>
          </w:p>
        </w:tc>
        <w:tc>
          <w:tcPr>
            <w:tcW w:w="1457" w:type="dxa"/>
            <w:vAlign w:val="center"/>
          </w:tcPr>
          <w:p w14:paraId="7ABD679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71733</w:t>
            </w:r>
          </w:p>
        </w:tc>
        <w:tc>
          <w:tcPr>
            <w:tcW w:w="1184" w:type="dxa"/>
            <w:vAlign w:val="center"/>
          </w:tcPr>
          <w:p w14:paraId="4F3C107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198" w:type="dxa"/>
            <w:vAlign w:val="center"/>
          </w:tcPr>
          <w:p w14:paraId="4E5105A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15523EF2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70000</w:t>
            </w:r>
          </w:p>
        </w:tc>
      </w:tr>
      <w:tr w:rsidR="00C00D46" w:rsidRPr="009F3C9C" w14:paraId="06DA1796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83E731E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2410" w:type="dxa"/>
            <w:vAlign w:val="center"/>
          </w:tcPr>
          <w:p w14:paraId="0ED33D1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中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豪律师</w:t>
            </w:r>
            <w:proofErr w:type="gramEnd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集团（四川）事务所、四川华强会计师事务所有限公司</w:t>
            </w:r>
          </w:p>
        </w:tc>
        <w:tc>
          <w:tcPr>
            <w:tcW w:w="1417" w:type="dxa"/>
            <w:vAlign w:val="center"/>
          </w:tcPr>
          <w:p w14:paraId="58DC34B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(2021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）川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28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1819" w:type="dxa"/>
            <w:vAlign w:val="center"/>
          </w:tcPr>
          <w:p w14:paraId="12DF064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四川天棋科技有限公司</w:t>
            </w:r>
          </w:p>
        </w:tc>
        <w:tc>
          <w:tcPr>
            <w:tcW w:w="1158" w:type="dxa"/>
            <w:vAlign w:val="center"/>
          </w:tcPr>
          <w:p w14:paraId="1100BBA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264" w:type="dxa"/>
            <w:vAlign w:val="center"/>
          </w:tcPr>
          <w:p w14:paraId="642C5BD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3370</w:t>
            </w:r>
          </w:p>
        </w:tc>
        <w:tc>
          <w:tcPr>
            <w:tcW w:w="1457" w:type="dxa"/>
            <w:vAlign w:val="center"/>
          </w:tcPr>
          <w:p w14:paraId="14CC6DA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43370</w:t>
            </w:r>
          </w:p>
        </w:tc>
        <w:tc>
          <w:tcPr>
            <w:tcW w:w="1184" w:type="dxa"/>
            <w:vAlign w:val="center"/>
          </w:tcPr>
          <w:p w14:paraId="01983129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46A2A4EC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203" w:type="dxa"/>
            <w:vAlign w:val="center"/>
          </w:tcPr>
          <w:p w14:paraId="689DBFF5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40580</w:t>
            </w:r>
          </w:p>
        </w:tc>
      </w:tr>
      <w:tr w:rsidR="00C00D46" w:rsidRPr="009F3C9C" w14:paraId="56C1A9CF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846" w:type="dxa"/>
            <w:vAlign w:val="center"/>
          </w:tcPr>
          <w:p w14:paraId="77C79973" w14:textId="77777777" w:rsidR="00C00D46" w:rsidRPr="009F3C9C" w:rsidRDefault="00C00D46" w:rsidP="00B969AA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2410" w:type="dxa"/>
            <w:vAlign w:val="center"/>
          </w:tcPr>
          <w:p w14:paraId="3F56C750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四川天信破产清算事务所有限公司</w:t>
            </w:r>
          </w:p>
        </w:tc>
        <w:tc>
          <w:tcPr>
            <w:tcW w:w="1417" w:type="dxa"/>
            <w:vAlign w:val="center"/>
          </w:tcPr>
          <w:p w14:paraId="7F292FAF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2021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）</w:t>
            </w:r>
            <w:proofErr w:type="gramStart"/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川破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01</w:t>
            </w: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1819" w:type="dxa"/>
            <w:vAlign w:val="center"/>
          </w:tcPr>
          <w:p w14:paraId="6A1754CB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成都嘉图建筑装饰有限公司</w:t>
            </w:r>
          </w:p>
        </w:tc>
        <w:tc>
          <w:tcPr>
            <w:tcW w:w="1158" w:type="dxa"/>
            <w:vAlign w:val="center"/>
          </w:tcPr>
          <w:p w14:paraId="1C1CD248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264" w:type="dxa"/>
            <w:vAlign w:val="center"/>
          </w:tcPr>
          <w:p w14:paraId="18BBC22A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8178</w:t>
            </w:r>
          </w:p>
        </w:tc>
        <w:tc>
          <w:tcPr>
            <w:tcW w:w="1457" w:type="dxa"/>
            <w:vAlign w:val="center"/>
          </w:tcPr>
          <w:p w14:paraId="76148CF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58178</w:t>
            </w:r>
          </w:p>
        </w:tc>
        <w:tc>
          <w:tcPr>
            <w:tcW w:w="1184" w:type="dxa"/>
            <w:vAlign w:val="center"/>
          </w:tcPr>
          <w:p w14:paraId="0D70B30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98" w:type="dxa"/>
            <w:vAlign w:val="center"/>
          </w:tcPr>
          <w:p w14:paraId="3791D2F7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14:paraId="70570E0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40000</w:t>
            </w:r>
          </w:p>
        </w:tc>
      </w:tr>
      <w:tr w:rsidR="00C00D46" w:rsidRPr="009F3C9C" w14:paraId="6F53685A" w14:textId="77777777" w:rsidTr="00B969AA">
        <w:tblPrEx>
          <w:tblCellMar>
            <w:top w:w="0" w:type="dxa"/>
            <w:bottom w:w="0" w:type="dxa"/>
          </w:tblCellMar>
        </w:tblPrEx>
        <w:trPr>
          <w:trHeight w:val="732"/>
          <w:jc w:val="center"/>
        </w:trPr>
        <w:tc>
          <w:tcPr>
            <w:tcW w:w="10371" w:type="dxa"/>
            <w:gridSpan w:val="7"/>
            <w:vAlign w:val="center"/>
          </w:tcPr>
          <w:p w14:paraId="5E9C5BDD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3C9C">
              <w:rPr>
                <w:rFonts w:ascii="Times New Roman" w:eastAsia="仿宋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1184" w:type="dxa"/>
            <w:vAlign w:val="center"/>
          </w:tcPr>
          <w:p w14:paraId="2F7D1C2E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3200000</w:t>
            </w:r>
          </w:p>
        </w:tc>
        <w:tc>
          <w:tcPr>
            <w:tcW w:w="1198" w:type="dxa"/>
            <w:vAlign w:val="center"/>
          </w:tcPr>
          <w:p w14:paraId="6DAEE3F4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12120</w:t>
            </w:r>
          </w:p>
        </w:tc>
        <w:tc>
          <w:tcPr>
            <w:tcW w:w="1203" w:type="dxa"/>
            <w:vAlign w:val="center"/>
          </w:tcPr>
          <w:p w14:paraId="696C0046" w14:textId="77777777" w:rsidR="00C00D46" w:rsidRPr="009F3C9C" w:rsidRDefault="00C00D46" w:rsidP="00B969AA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C6704">
              <w:rPr>
                <w:rFonts w:ascii="Times New Roman" w:eastAsia="仿宋" w:hAnsi="Times New Roman" w:cs="Times New Roman"/>
                <w:sz w:val="24"/>
                <w:szCs w:val="24"/>
              </w:rPr>
              <w:t>3212120</w:t>
            </w:r>
          </w:p>
        </w:tc>
      </w:tr>
    </w:tbl>
    <w:p w14:paraId="758773B2" w14:textId="77777777" w:rsidR="00C00D46" w:rsidRPr="00430FC4" w:rsidRDefault="00C00D46" w:rsidP="00430FC4">
      <w:pPr>
        <w:rPr>
          <w:rFonts w:ascii="Times New Roman" w:eastAsia="楷体" w:hAnsi="Times New Roman" w:cs="Times New Roman" w:hint="eastAsia"/>
          <w:sz w:val="30"/>
          <w:szCs w:val="30"/>
        </w:rPr>
      </w:pPr>
    </w:p>
    <w:sectPr w:rsidR="00C00D46" w:rsidRPr="00430FC4" w:rsidSect="00277288">
      <w:pgSz w:w="16838" w:h="11906" w:orient="landscape"/>
      <w:pgMar w:top="1800" w:right="1440" w:bottom="1800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7A01D" w14:textId="77777777" w:rsidR="00557AC1" w:rsidRDefault="00557AC1" w:rsidP="002C2BDF">
      <w:r>
        <w:separator/>
      </w:r>
    </w:p>
  </w:endnote>
  <w:endnote w:type="continuationSeparator" w:id="0">
    <w:p w14:paraId="00B3CDB3" w14:textId="77777777" w:rsidR="00557AC1" w:rsidRDefault="00557AC1" w:rsidP="002C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21249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05FDB5D" w14:textId="6DDB6400" w:rsidR="002C2BDF" w:rsidRDefault="002C2BDF" w:rsidP="002C2BDF">
            <w:pPr>
              <w:pStyle w:val="a9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DB14" w14:textId="77777777" w:rsidR="00557AC1" w:rsidRDefault="00557AC1" w:rsidP="002C2BDF">
      <w:r>
        <w:separator/>
      </w:r>
    </w:p>
  </w:footnote>
  <w:footnote w:type="continuationSeparator" w:id="0">
    <w:p w14:paraId="110ACBC4" w14:textId="77777777" w:rsidR="00557AC1" w:rsidRDefault="00557AC1" w:rsidP="002C2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5A"/>
    <w:rsid w:val="001614F1"/>
    <w:rsid w:val="001A7214"/>
    <w:rsid w:val="0024331E"/>
    <w:rsid w:val="00277288"/>
    <w:rsid w:val="002C2BDF"/>
    <w:rsid w:val="00406FA9"/>
    <w:rsid w:val="00430FC4"/>
    <w:rsid w:val="00557AC1"/>
    <w:rsid w:val="009C6704"/>
    <w:rsid w:val="00B510F1"/>
    <w:rsid w:val="00C00D46"/>
    <w:rsid w:val="00C34AE0"/>
    <w:rsid w:val="00DA1AF7"/>
    <w:rsid w:val="00DA5C77"/>
    <w:rsid w:val="00DC6F9C"/>
    <w:rsid w:val="00E0205A"/>
    <w:rsid w:val="00E16C75"/>
    <w:rsid w:val="00E21887"/>
    <w:rsid w:val="00EB75F7"/>
    <w:rsid w:val="00FB1976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94B3"/>
  <w15:chartTrackingRefBased/>
  <w15:docId w15:val="{E499BEDD-E784-4542-96F2-6C211B13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721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A7214"/>
  </w:style>
  <w:style w:type="character" w:styleId="a5">
    <w:name w:val="Hyperlink"/>
    <w:basedOn w:val="a0"/>
    <w:uiPriority w:val="99"/>
    <w:unhideWhenUsed/>
    <w:rsid w:val="00EB75F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B75F7"/>
    <w:rPr>
      <w:color w:val="605E5C"/>
      <w:shd w:val="clear" w:color="auto" w:fill="E1DFDD"/>
    </w:rPr>
  </w:style>
  <w:style w:type="numbering" w:customStyle="1" w:styleId="1">
    <w:name w:val="无列表1"/>
    <w:next w:val="a2"/>
    <w:uiPriority w:val="99"/>
    <w:semiHidden/>
    <w:unhideWhenUsed/>
    <w:rsid w:val="009C6704"/>
  </w:style>
  <w:style w:type="paragraph" w:styleId="a7">
    <w:name w:val="header"/>
    <w:basedOn w:val="a"/>
    <w:link w:val="a8"/>
    <w:rsid w:val="009C6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rsid w:val="009C670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9C670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C67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1041044120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1649;&#21327;&#31192;&#20070;&#22788;\1&#65306;&#31192;&#20070;&#22788;&#24314;&#35774;\&#31192;&#20070;&#22788;&#21457;&#25991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秘书处发文模板.dotx</Template>
  <TotalTime>37</TotalTime>
  <Pages>13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new thordcountry</cp:lastModifiedBy>
  <cp:revision>5</cp:revision>
  <dcterms:created xsi:type="dcterms:W3CDTF">2021-11-27T03:56:00Z</dcterms:created>
  <dcterms:modified xsi:type="dcterms:W3CDTF">2021-11-27T04:52:00Z</dcterms:modified>
</cp:coreProperties>
</file>